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9B3C" w14:textId="77777777" w:rsidR="00AA4374" w:rsidRPr="00553AE9" w:rsidRDefault="00AA4374" w:rsidP="00AA4374">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553AE9">
        <w:rPr>
          <w:rFonts w:ascii="Times New Roman" w:hAnsi="Times New Roman" w:cs="Times New Roman"/>
          <w:b/>
          <w:sz w:val="28"/>
          <w:szCs w:val="28"/>
        </w:rPr>
        <w:t>Tekstmateriaal bij:</w:t>
      </w:r>
    </w:p>
    <w:p w14:paraId="2AD55565" w14:textId="01143CA9" w:rsidR="00DF5B74" w:rsidRPr="00553AE9" w:rsidRDefault="002C0843" w:rsidP="00AA4374">
      <w:pPr>
        <w:spacing w:before="240" w:after="0" w:line="360" w:lineRule="exact"/>
        <w:jc w:val="both"/>
        <w:rPr>
          <w:rFonts w:ascii="Times New Roman" w:hAnsi="Times New Roman" w:cs="Times New Roman"/>
          <w:b/>
          <w:sz w:val="28"/>
          <w:szCs w:val="28"/>
        </w:rPr>
      </w:pPr>
      <w:r w:rsidRPr="002C0843">
        <w:rPr>
          <w:rFonts w:ascii="Times New Roman" w:hAnsi="Times New Roman" w:cs="Times New Roman"/>
          <w:b/>
          <w:sz w:val="28"/>
          <w:szCs w:val="28"/>
        </w:rPr>
        <w:t>Ruul Hellemans</w:t>
      </w:r>
    </w:p>
    <w:bookmarkEnd w:id="0"/>
    <w:p w14:paraId="5539C434" w14:textId="241B7689" w:rsidR="00DF5B74" w:rsidRPr="002C0843" w:rsidRDefault="002C0843" w:rsidP="00AA4374">
      <w:pPr>
        <w:tabs>
          <w:tab w:val="left" w:pos="567"/>
        </w:tabs>
        <w:spacing w:before="120" w:after="0" w:line="360" w:lineRule="exact"/>
        <w:jc w:val="both"/>
        <w:rPr>
          <w:rFonts w:ascii="Times New Roman" w:hAnsi="Times New Roman" w:cs="Times New Roman"/>
          <w:b/>
          <w:i/>
          <w:sz w:val="28"/>
          <w:szCs w:val="28"/>
        </w:rPr>
      </w:pPr>
      <w:r w:rsidRPr="002C0843">
        <w:rPr>
          <w:rFonts w:ascii="Times New Roman" w:hAnsi="Times New Roman" w:cs="Times New Roman"/>
          <w:b/>
          <w:bCs/>
          <w:i/>
          <w:iCs/>
          <w:sz w:val="28"/>
          <w:szCs w:val="28"/>
          <w:lang w:val="nl-NL"/>
        </w:rPr>
        <w:t>Aristoteles en zijn tijdgenoten over slavernij</w:t>
      </w:r>
    </w:p>
    <w:p w14:paraId="6CFAB632" w14:textId="1438E9D9" w:rsidR="00AA4374" w:rsidRPr="00553AE9" w:rsidRDefault="00AA4374" w:rsidP="00AA4374">
      <w:pPr>
        <w:tabs>
          <w:tab w:val="left" w:pos="567"/>
        </w:tabs>
        <w:spacing w:before="120" w:after="0" w:line="360" w:lineRule="exact"/>
        <w:jc w:val="both"/>
        <w:rPr>
          <w:rFonts w:ascii="Times New Roman" w:hAnsi="Times New Roman" w:cs="Times New Roman"/>
          <w:b/>
          <w:sz w:val="28"/>
          <w:szCs w:val="28"/>
        </w:rPr>
      </w:pPr>
      <w:r w:rsidRPr="00553AE9">
        <w:rPr>
          <w:rFonts w:ascii="Times New Roman" w:hAnsi="Times New Roman" w:cs="Times New Roman"/>
          <w:b/>
          <w:sz w:val="28"/>
          <w:szCs w:val="28"/>
        </w:rPr>
        <w:t xml:space="preserve">in: </w:t>
      </w:r>
      <w:r w:rsidRPr="00553AE9">
        <w:rPr>
          <w:rFonts w:ascii="Times New Roman" w:hAnsi="Times New Roman" w:cs="Times New Roman"/>
          <w:b/>
          <w:i/>
          <w:sz w:val="28"/>
          <w:szCs w:val="28"/>
        </w:rPr>
        <w:t>Kleio</w:t>
      </w:r>
      <w:r w:rsidR="00B12873" w:rsidRPr="00553AE9">
        <w:rPr>
          <w:rFonts w:ascii="Times New Roman" w:hAnsi="Times New Roman" w:cs="Times New Roman"/>
          <w:b/>
          <w:sz w:val="28"/>
          <w:szCs w:val="28"/>
        </w:rPr>
        <w:t>, 5</w:t>
      </w:r>
      <w:r w:rsidR="002C0843">
        <w:rPr>
          <w:rFonts w:ascii="Times New Roman" w:hAnsi="Times New Roman" w:cs="Times New Roman"/>
          <w:b/>
          <w:sz w:val="28"/>
          <w:szCs w:val="28"/>
        </w:rPr>
        <w:t>3</w:t>
      </w:r>
      <w:r w:rsidR="00B12873" w:rsidRPr="00553AE9">
        <w:rPr>
          <w:rFonts w:ascii="Times New Roman" w:hAnsi="Times New Roman" w:cs="Times New Roman"/>
          <w:b/>
          <w:sz w:val="28"/>
          <w:szCs w:val="28"/>
        </w:rPr>
        <w:t>/</w:t>
      </w:r>
      <w:r w:rsidR="002C0843">
        <w:rPr>
          <w:rFonts w:ascii="Times New Roman" w:hAnsi="Times New Roman" w:cs="Times New Roman"/>
          <w:b/>
          <w:sz w:val="28"/>
          <w:szCs w:val="28"/>
        </w:rPr>
        <w:t>1</w:t>
      </w:r>
      <w:r w:rsidR="00157D57" w:rsidRPr="00553AE9">
        <w:rPr>
          <w:rFonts w:ascii="Times New Roman" w:hAnsi="Times New Roman" w:cs="Times New Roman"/>
          <w:b/>
          <w:sz w:val="28"/>
          <w:szCs w:val="28"/>
        </w:rPr>
        <w:t xml:space="preserve"> (202</w:t>
      </w:r>
      <w:r w:rsidR="002C0843">
        <w:rPr>
          <w:rFonts w:ascii="Times New Roman" w:hAnsi="Times New Roman" w:cs="Times New Roman"/>
          <w:b/>
          <w:sz w:val="28"/>
          <w:szCs w:val="28"/>
        </w:rPr>
        <w:t>4</w:t>
      </w:r>
      <w:r w:rsidRPr="00553AE9">
        <w:rPr>
          <w:rFonts w:ascii="Times New Roman" w:hAnsi="Times New Roman" w:cs="Times New Roman"/>
          <w:b/>
          <w:sz w:val="28"/>
          <w:szCs w:val="28"/>
        </w:rPr>
        <w:t>), p. </w:t>
      </w:r>
      <w:r w:rsidR="002C0843">
        <w:rPr>
          <w:rFonts w:ascii="Times New Roman" w:hAnsi="Times New Roman" w:cs="Times New Roman"/>
          <w:b/>
          <w:sz w:val="28"/>
          <w:szCs w:val="28"/>
        </w:rPr>
        <w:t>28</w:t>
      </w:r>
      <w:r w:rsidRPr="00553AE9">
        <w:rPr>
          <w:rFonts w:ascii="Times New Roman" w:hAnsi="Times New Roman" w:cs="Times New Roman"/>
          <w:b/>
          <w:sz w:val="28"/>
          <w:szCs w:val="28"/>
        </w:rPr>
        <w:t>-</w:t>
      </w:r>
      <w:r w:rsidR="002C0843">
        <w:rPr>
          <w:rFonts w:ascii="Times New Roman" w:hAnsi="Times New Roman" w:cs="Times New Roman"/>
          <w:b/>
          <w:sz w:val="28"/>
          <w:szCs w:val="28"/>
        </w:rPr>
        <w:t>39</w:t>
      </w:r>
      <w:r w:rsidRPr="00553AE9">
        <w:rPr>
          <w:rFonts w:ascii="Times New Roman" w:hAnsi="Times New Roman" w:cs="Times New Roman"/>
          <w:b/>
          <w:sz w:val="28"/>
          <w:szCs w:val="28"/>
        </w:rPr>
        <w:t>.</w:t>
      </w:r>
    </w:p>
    <w:p w14:paraId="2428E7CB" w14:textId="77777777" w:rsidR="00DF5B74" w:rsidRPr="00553AE9" w:rsidRDefault="00DF5B74" w:rsidP="00E11B0A">
      <w:pPr>
        <w:tabs>
          <w:tab w:val="left" w:pos="567"/>
        </w:tabs>
        <w:spacing w:after="0" w:line="360" w:lineRule="exact"/>
        <w:jc w:val="both"/>
        <w:rPr>
          <w:rFonts w:ascii="Times New Roman" w:hAnsi="Times New Roman" w:cs="Times New Roman"/>
          <w:b/>
          <w:sz w:val="24"/>
          <w:szCs w:val="24"/>
        </w:rPr>
      </w:pPr>
    </w:p>
    <w:bookmarkEnd w:id="1"/>
    <w:p w14:paraId="03509E3A" w14:textId="7BB06791" w:rsidR="00556976" w:rsidRPr="002B29BD" w:rsidRDefault="00556976" w:rsidP="00556976">
      <w:pPr>
        <w:spacing w:before="120" w:after="0" w:line="360" w:lineRule="exact"/>
        <w:jc w:val="both"/>
        <w:rPr>
          <w:rFonts w:ascii="Times New Roman" w:hAnsi="Times New Roman" w:cs="Times New Roman"/>
          <w:sz w:val="24"/>
          <w:szCs w:val="24"/>
        </w:rPr>
      </w:pPr>
      <w:r w:rsidRPr="002B29BD">
        <w:rPr>
          <w:rFonts w:ascii="Times New Roman" w:hAnsi="Times New Roman" w:cs="Times New Roman"/>
          <w:sz w:val="24"/>
          <w:szCs w:val="24"/>
        </w:rPr>
        <w:t xml:space="preserve">-De </w:t>
      </w:r>
      <w:r w:rsidR="002C0843">
        <w:rPr>
          <w:rFonts w:ascii="Times New Roman" w:hAnsi="Times New Roman" w:cs="Times New Roman"/>
          <w:sz w:val="24"/>
          <w:szCs w:val="24"/>
        </w:rPr>
        <w:t>Oudg</w:t>
      </w:r>
      <w:r w:rsidR="00157D57" w:rsidRPr="002B29BD">
        <w:rPr>
          <w:rFonts w:ascii="Times New Roman" w:hAnsi="Times New Roman" w:cs="Times New Roman"/>
          <w:sz w:val="24"/>
          <w:szCs w:val="24"/>
        </w:rPr>
        <w:t>riek</w:t>
      </w:r>
      <w:r w:rsidRPr="002B29BD">
        <w:rPr>
          <w:rFonts w:ascii="Times New Roman" w:hAnsi="Times New Roman" w:cs="Times New Roman"/>
          <w:sz w:val="24"/>
          <w:szCs w:val="24"/>
        </w:rPr>
        <w:t>se tekst</w:t>
      </w:r>
      <w:r w:rsidR="00E23D13" w:rsidRPr="002B29BD">
        <w:rPr>
          <w:rFonts w:ascii="Times New Roman" w:hAnsi="Times New Roman" w:cs="Times New Roman"/>
          <w:sz w:val="24"/>
          <w:szCs w:val="24"/>
        </w:rPr>
        <w:t>en</w:t>
      </w:r>
      <w:r w:rsidRPr="002B29BD">
        <w:rPr>
          <w:rFonts w:ascii="Times New Roman" w:hAnsi="Times New Roman" w:cs="Times New Roman"/>
          <w:sz w:val="24"/>
          <w:szCs w:val="24"/>
        </w:rPr>
        <w:t xml:space="preserve"> </w:t>
      </w:r>
      <w:r w:rsidR="00E23D13" w:rsidRPr="002B29BD">
        <w:rPr>
          <w:rFonts w:ascii="Times New Roman" w:hAnsi="Times New Roman" w:cs="Times New Roman"/>
          <w:sz w:val="24"/>
          <w:szCs w:val="24"/>
        </w:rPr>
        <w:t>werden ons</w:t>
      </w:r>
      <w:r w:rsidRPr="002B29BD">
        <w:rPr>
          <w:rFonts w:ascii="Times New Roman" w:hAnsi="Times New Roman" w:cs="Times New Roman"/>
          <w:sz w:val="24"/>
          <w:szCs w:val="24"/>
        </w:rPr>
        <w:t xml:space="preserve"> door de auteur </w:t>
      </w:r>
      <w:r w:rsidR="00E23D13" w:rsidRPr="002B29BD">
        <w:rPr>
          <w:rFonts w:ascii="Times New Roman" w:hAnsi="Times New Roman" w:cs="Times New Roman"/>
          <w:sz w:val="24"/>
          <w:szCs w:val="24"/>
        </w:rPr>
        <w:t>bezorgd</w:t>
      </w:r>
      <w:r w:rsidRPr="002B29BD">
        <w:rPr>
          <w:rFonts w:ascii="Times New Roman" w:hAnsi="Times New Roman" w:cs="Times New Roman"/>
          <w:sz w:val="24"/>
          <w:szCs w:val="24"/>
        </w:rPr>
        <w:t>.</w:t>
      </w:r>
      <w:r w:rsidR="002C0843">
        <w:rPr>
          <w:rFonts w:ascii="Times New Roman" w:hAnsi="Times New Roman" w:cs="Times New Roman"/>
          <w:sz w:val="24"/>
          <w:szCs w:val="24"/>
        </w:rPr>
        <w:t xml:space="preserve"> De gebruikte tekstkritische edities staan vermeld in de bibliografie bij het artikel.</w:t>
      </w:r>
    </w:p>
    <w:p w14:paraId="38BBA44A" w14:textId="1F9E5D1C" w:rsidR="00BB4F30" w:rsidRPr="002B29BD" w:rsidRDefault="00BB4F30" w:rsidP="00BB4F30">
      <w:pPr>
        <w:spacing w:before="120" w:after="0" w:line="360" w:lineRule="exact"/>
        <w:jc w:val="both"/>
        <w:rPr>
          <w:rFonts w:ascii="Times New Roman" w:hAnsi="Times New Roman" w:cs="Times New Roman"/>
          <w:sz w:val="24"/>
          <w:szCs w:val="24"/>
        </w:rPr>
      </w:pPr>
      <w:r w:rsidRPr="002B29BD">
        <w:rPr>
          <w:rFonts w:ascii="Times New Roman" w:hAnsi="Times New Roman" w:cs="Times New Roman"/>
          <w:sz w:val="24"/>
          <w:szCs w:val="24"/>
        </w:rPr>
        <w:t>-De vertalingen zijn van de hand van de auteur zelf.</w:t>
      </w:r>
    </w:p>
    <w:p w14:paraId="71578801" w14:textId="77777777" w:rsidR="00DF5B74" w:rsidRPr="002B29BD" w:rsidRDefault="00DF5B74" w:rsidP="00E11B0A">
      <w:pPr>
        <w:spacing w:after="0" w:line="360" w:lineRule="exact"/>
        <w:jc w:val="both"/>
        <w:rPr>
          <w:rFonts w:ascii="Times New Roman" w:hAnsi="Times New Roman" w:cs="Times New Roman"/>
          <w:sz w:val="24"/>
          <w:szCs w:val="24"/>
        </w:rPr>
      </w:pPr>
    </w:p>
    <w:p w14:paraId="46099589" w14:textId="45C639A8" w:rsidR="00DF5B74" w:rsidRPr="00D05DCD" w:rsidRDefault="00AA4374" w:rsidP="00DF4F6C">
      <w:pPr>
        <w:pBdr>
          <w:top w:val="single" w:sz="4" w:space="0"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D05DCD">
        <w:rPr>
          <w:rFonts w:ascii="Times New Roman" w:hAnsi="Times New Roman" w:cs="Times New Roman"/>
          <w:b/>
          <w:sz w:val="24"/>
          <w:szCs w:val="24"/>
        </w:rPr>
        <w:t>T</w:t>
      </w:r>
      <w:r w:rsidR="00E11B0A" w:rsidRPr="00D05DCD">
        <w:rPr>
          <w:rFonts w:ascii="Times New Roman" w:hAnsi="Times New Roman" w:cs="Times New Roman"/>
          <w:b/>
          <w:sz w:val="24"/>
          <w:szCs w:val="24"/>
        </w:rPr>
        <w:t>1. </w:t>
      </w:r>
      <w:r w:rsidR="00D05DCD" w:rsidRPr="00D05DCD">
        <w:rPr>
          <w:rFonts w:ascii="Times New Roman" w:hAnsi="Times New Roman" w:cs="Times New Roman"/>
          <w:b/>
          <w:sz w:val="24"/>
          <w:szCs w:val="24"/>
          <w:lang w:val="nl-NL"/>
        </w:rPr>
        <w:t xml:space="preserve">Aristoteles, </w:t>
      </w:r>
      <w:r w:rsidR="00D05DCD" w:rsidRPr="00D05DCD">
        <w:rPr>
          <w:rFonts w:ascii="Times New Roman" w:hAnsi="Times New Roman" w:cs="Times New Roman"/>
          <w:b/>
          <w:i/>
          <w:iCs/>
          <w:sz w:val="24"/>
          <w:szCs w:val="24"/>
          <w:lang w:val="nl-NL"/>
        </w:rPr>
        <w:t>Politica</w:t>
      </w:r>
      <w:r w:rsidR="00D05DCD" w:rsidRPr="00D05DCD">
        <w:rPr>
          <w:rFonts w:ascii="Times New Roman" w:hAnsi="Times New Roman" w:cs="Times New Roman"/>
          <w:b/>
          <w:sz w:val="24"/>
          <w:szCs w:val="24"/>
          <w:lang w:val="nl-NL"/>
        </w:rPr>
        <w:t>,</w:t>
      </w:r>
      <w:r w:rsidR="00D05DCD" w:rsidRPr="00D05DCD">
        <w:rPr>
          <w:rFonts w:ascii="Times New Roman" w:hAnsi="Times New Roman" w:cs="Times New Roman"/>
          <w:b/>
          <w:i/>
          <w:iCs/>
          <w:sz w:val="24"/>
          <w:szCs w:val="24"/>
          <w:lang w:val="nl-NL"/>
        </w:rPr>
        <w:t xml:space="preserve"> </w:t>
      </w:r>
      <w:r w:rsidR="00D05DCD" w:rsidRPr="00D05DCD">
        <w:rPr>
          <w:rFonts w:ascii="Times New Roman" w:hAnsi="Times New Roman" w:cs="Times New Roman"/>
          <w:b/>
          <w:sz w:val="24"/>
          <w:szCs w:val="24"/>
          <w:lang w:val="nl-NL"/>
        </w:rPr>
        <w:t>1253b20-23</w:t>
      </w:r>
    </w:p>
    <w:p w14:paraId="78BA7651" w14:textId="77777777" w:rsidR="00DF5B74" w:rsidRPr="00115210" w:rsidRDefault="00DF5B74" w:rsidP="00580421">
      <w:pPr>
        <w:spacing w:after="0" w:line="360" w:lineRule="exact"/>
        <w:jc w:val="both"/>
        <w:rPr>
          <w:rFonts w:ascii="Times New Roman" w:hAnsi="Times New Roman" w:cs="Times New Roman"/>
          <w:i/>
          <w:sz w:val="24"/>
          <w:szCs w:val="24"/>
        </w:rPr>
      </w:pPr>
    </w:p>
    <w:p w14:paraId="07703D7C" w14:textId="09384938" w:rsidR="00B12873" w:rsidRPr="00427890" w:rsidRDefault="00D05DCD" w:rsidP="00580421">
      <w:pPr>
        <w:spacing w:after="0" w:line="360" w:lineRule="exact"/>
        <w:jc w:val="both"/>
        <w:rPr>
          <w:rFonts w:ascii="Times New Roman" w:hAnsi="Times New Roman" w:cs="Times New Roman"/>
          <w:sz w:val="24"/>
          <w:szCs w:val="24"/>
        </w:rPr>
      </w:pPr>
      <w:r w:rsidRPr="00427890">
        <w:rPr>
          <w:rFonts w:ascii="Times New Roman" w:hAnsi="Times New Roman" w:cs="Times New Roman"/>
          <w:color w:val="333333"/>
          <w:spacing w:val="-2"/>
          <w:sz w:val="24"/>
          <w:szCs w:val="24"/>
          <w:shd w:val="clear" w:color="auto" w:fill="FFFFFF"/>
        </w:rPr>
        <w:t xml:space="preserve">(…) τοῖς δὲ </w:t>
      </w:r>
      <w:bookmarkStart w:id="2" w:name="_Hlk119680019"/>
      <w:r w:rsidRPr="00427890">
        <w:rPr>
          <w:rFonts w:ascii="Times New Roman" w:hAnsi="Times New Roman" w:cs="Times New Roman"/>
          <w:color w:val="333333"/>
          <w:spacing w:val="-2"/>
          <w:sz w:val="24"/>
          <w:szCs w:val="24"/>
          <w:shd w:val="clear" w:color="auto" w:fill="FFFFFF"/>
        </w:rPr>
        <w:t>παρὰ φύσιν</w:t>
      </w:r>
      <w:bookmarkEnd w:id="2"/>
      <w:r w:rsidRPr="00427890">
        <w:rPr>
          <w:rFonts w:ascii="Times New Roman" w:hAnsi="Times New Roman" w:cs="Times New Roman"/>
          <w:color w:val="333333"/>
          <w:spacing w:val="-2"/>
          <w:sz w:val="24"/>
          <w:szCs w:val="24"/>
          <w:shd w:val="clear" w:color="auto" w:fill="FFFFFF"/>
        </w:rPr>
        <w:t xml:space="preserve"> τὸ δεσπόζειν. </w:t>
      </w:r>
      <w:r w:rsidRPr="00427890">
        <w:rPr>
          <w:rFonts w:ascii="Times New Roman" w:hAnsi="Times New Roman" w:cs="Times New Roman"/>
          <w:sz w:val="24"/>
          <w:szCs w:val="24"/>
          <w:lang w:val="nl-NL"/>
        </w:rPr>
        <w:t>Ν</w:t>
      </w:r>
      <w:r w:rsidRPr="00427890">
        <w:rPr>
          <w:rFonts w:ascii="Times New Roman" w:hAnsi="Times New Roman" w:cs="Times New Roman"/>
          <w:color w:val="333333"/>
          <w:spacing w:val="-2"/>
          <w:sz w:val="24"/>
          <w:szCs w:val="24"/>
          <w:shd w:val="clear" w:color="auto" w:fill="FFFFFF"/>
        </w:rPr>
        <w:t xml:space="preserve">όμῳ γὰρ τὸν μὲν δοῦλον εἶναι τὸν δ᾿ ἐλεύθερον, φύσει </w:t>
      </w:r>
      <w:r w:rsidRPr="00427890">
        <w:rPr>
          <w:rFonts w:ascii="Times New Roman" w:hAnsi="Times New Roman" w:cs="Times New Roman"/>
          <w:sz w:val="24"/>
          <w:szCs w:val="24"/>
        </w:rPr>
        <w:t xml:space="preserve">δ᾿ οὐθὲν διαφέρειν. Διόπερ </w:t>
      </w:r>
      <w:bookmarkStart w:id="3" w:name="_Hlk119680027"/>
      <w:r w:rsidRPr="00427890">
        <w:rPr>
          <w:rFonts w:ascii="Times New Roman" w:hAnsi="Times New Roman" w:cs="Times New Roman"/>
          <w:sz w:val="24"/>
          <w:szCs w:val="24"/>
        </w:rPr>
        <w:t>οὐδὲ δίκαιον</w:t>
      </w:r>
      <w:bookmarkEnd w:id="3"/>
      <w:r w:rsidRPr="00427890">
        <w:rPr>
          <w:rFonts w:ascii="Times New Roman" w:hAnsi="Times New Roman" w:cs="Times New Roman"/>
          <w:sz w:val="24"/>
          <w:szCs w:val="24"/>
        </w:rPr>
        <w:t>· βίαιον γάρ.</w:t>
      </w:r>
    </w:p>
    <w:p w14:paraId="732E0D97" w14:textId="77777777" w:rsidR="005C0CD3" w:rsidRPr="00427890" w:rsidRDefault="005C0CD3" w:rsidP="00D05DCD">
      <w:pPr>
        <w:spacing w:after="0" w:line="360" w:lineRule="exact"/>
        <w:jc w:val="both"/>
        <w:rPr>
          <w:rFonts w:ascii="Times New Roman" w:hAnsi="Times New Roman" w:cs="Times New Roman"/>
          <w:sz w:val="24"/>
          <w:szCs w:val="24"/>
        </w:rPr>
      </w:pPr>
    </w:p>
    <w:p w14:paraId="2F0A0B6D" w14:textId="79187C4D" w:rsidR="005C0CD3" w:rsidRPr="00427890" w:rsidRDefault="00D05DCD" w:rsidP="00D05DCD">
      <w:pPr>
        <w:spacing w:after="0" w:line="360" w:lineRule="exact"/>
        <w:jc w:val="both"/>
        <w:rPr>
          <w:rFonts w:ascii="Times New Roman" w:hAnsi="Times New Roman" w:cs="Times New Roman"/>
          <w:sz w:val="24"/>
          <w:szCs w:val="24"/>
        </w:rPr>
      </w:pPr>
      <w:r w:rsidRPr="00427890">
        <w:rPr>
          <w:rFonts w:ascii="Times New Roman" w:hAnsi="Times New Roman" w:cs="Times New Roman"/>
          <w:sz w:val="24"/>
          <w:szCs w:val="24"/>
        </w:rPr>
        <w:t>Anderen zijn echter van mening dat meester zijn tegennatuurlijk is; want dat het wel wettelijk is dat de ene een slaaf is en de andere een vrije, maar dat zij van nature in niets verschillen; en dat het [meester zijn] daarom niet rechtvaardig is, want dat het gewelddadig is</w:t>
      </w:r>
      <w:r w:rsidR="00115210" w:rsidRPr="00427890">
        <w:rPr>
          <w:rFonts w:ascii="Times New Roman" w:hAnsi="Times New Roman" w:cs="Times New Roman"/>
          <w:sz w:val="24"/>
          <w:szCs w:val="24"/>
        </w:rPr>
        <w:t>.</w:t>
      </w:r>
    </w:p>
    <w:p w14:paraId="037F4873" w14:textId="77777777" w:rsidR="00FC760A" w:rsidRPr="00427890" w:rsidRDefault="00FC760A" w:rsidP="00D05DCD">
      <w:pPr>
        <w:spacing w:after="0" w:line="360" w:lineRule="exact"/>
        <w:jc w:val="both"/>
        <w:rPr>
          <w:rFonts w:ascii="Times New Roman" w:hAnsi="Times New Roman" w:cs="Times New Roman"/>
          <w:sz w:val="24"/>
          <w:szCs w:val="24"/>
        </w:rPr>
      </w:pPr>
    </w:p>
    <w:p w14:paraId="032F66DB" w14:textId="486655A2" w:rsidR="00377B9B" w:rsidRPr="00D05DCD" w:rsidRDefault="00377B9B" w:rsidP="00377B9B">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D05DCD">
        <w:rPr>
          <w:rFonts w:ascii="Times New Roman" w:hAnsi="Times New Roman" w:cs="Times New Roman"/>
          <w:b/>
          <w:sz w:val="24"/>
          <w:szCs w:val="24"/>
        </w:rPr>
        <w:t>T</w:t>
      </w:r>
      <w:r w:rsidR="00336FC5" w:rsidRPr="00D05DCD">
        <w:rPr>
          <w:rFonts w:ascii="Times New Roman" w:hAnsi="Times New Roman" w:cs="Times New Roman"/>
          <w:b/>
          <w:sz w:val="24"/>
          <w:szCs w:val="24"/>
        </w:rPr>
        <w:t>2</w:t>
      </w:r>
      <w:r w:rsidRPr="00D05DCD">
        <w:rPr>
          <w:rFonts w:ascii="Times New Roman" w:hAnsi="Times New Roman" w:cs="Times New Roman"/>
          <w:b/>
          <w:sz w:val="24"/>
          <w:szCs w:val="24"/>
        </w:rPr>
        <w:t>. </w:t>
      </w:r>
      <w:r w:rsidR="00D05DCD" w:rsidRPr="00D05DCD">
        <w:rPr>
          <w:rFonts w:ascii="Times New Roman" w:hAnsi="Times New Roman" w:cs="Times New Roman"/>
          <w:b/>
          <w:sz w:val="24"/>
          <w:szCs w:val="24"/>
          <w:lang w:val="nl-NL"/>
        </w:rPr>
        <w:t xml:space="preserve">Aristoteles, </w:t>
      </w:r>
      <w:r w:rsidR="00D05DCD" w:rsidRPr="00D05DCD">
        <w:rPr>
          <w:rFonts w:ascii="Times New Roman" w:hAnsi="Times New Roman" w:cs="Times New Roman"/>
          <w:b/>
          <w:i/>
          <w:iCs/>
          <w:sz w:val="24"/>
          <w:szCs w:val="24"/>
          <w:lang w:val="nl-NL"/>
        </w:rPr>
        <w:t>Politica</w:t>
      </w:r>
      <w:r w:rsidR="00D05DCD" w:rsidRPr="00D05DCD">
        <w:rPr>
          <w:rFonts w:ascii="Times New Roman" w:hAnsi="Times New Roman" w:cs="Times New Roman"/>
          <w:b/>
          <w:sz w:val="24"/>
          <w:szCs w:val="24"/>
          <w:lang w:val="nl-NL"/>
        </w:rPr>
        <w:t>,</w:t>
      </w:r>
      <w:r w:rsidR="00D05DCD" w:rsidRPr="00D05DCD">
        <w:rPr>
          <w:rFonts w:ascii="Times New Roman" w:hAnsi="Times New Roman" w:cs="Times New Roman"/>
          <w:b/>
          <w:i/>
          <w:iCs/>
          <w:sz w:val="24"/>
          <w:szCs w:val="24"/>
          <w:lang w:val="nl-NL"/>
        </w:rPr>
        <w:t xml:space="preserve"> </w:t>
      </w:r>
      <w:r w:rsidR="00D05DCD" w:rsidRPr="00D05DCD">
        <w:rPr>
          <w:rFonts w:ascii="Times New Roman" w:hAnsi="Times New Roman" w:cs="Times New Roman"/>
          <w:b/>
          <w:sz w:val="24"/>
          <w:szCs w:val="24"/>
        </w:rPr>
        <w:t>1252b5-9</w:t>
      </w:r>
    </w:p>
    <w:p w14:paraId="622A2D76" w14:textId="77777777" w:rsidR="00580421" w:rsidRPr="00D05DCD" w:rsidRDefault="00580421" w:rsidP="00580421">
      <w:pPr>
        <w:spacing w:after="0" w:line="360" w:lineRule="exact"/>
        <w:jc w:val="both"/>
        <w:rPr>
          <w:rFonts w:ascii="Times New Roman" w:hAnsi="Times New Roman" w:cs="Times New Roman"/>
          <w:i/>
          <w:sz w:val="24"/>
          <w:szCs w:val="24"/>
        </w:rPr>
      </w:pPr>
    </w:p>
    <w:p w14:paraId="4C155141" w14:textId="0C0E7277" w:rsidR="00580421" w:rsidRPr="00D05DCD" w:rsidRDefault="00D05DCD" w:rsidP="00580421">
      <w:pPr>
        <w:spacing w:after="0" w:line="360" w:lineRule="exact"/>
        <w:jc w:val="both"/>
        <w:rPr>
          <w:rFonts w:ascii="Times New Roman" w:hAnsi="Times New Roman" w:cs="Times New Roman"/>
          <w:sz w:val="24"/>
          <w:szCs w:val="24"/>
        </w:rPr>
      </w:pPr>
      <w:r w:rsidRPr="00D05DCD">
        <w:rPr>
          <w:rFonts w:ascii="Times New Roman" w:hAnsi="Times New Roman" w:cs="Times New Roman"/>
          <w:sz w:val="24"/>
          <w:szCs w:val="24"/>
          <w:lang w:val="nl-NL"/>
        </w:rPr>
        <w:t>Ἐ</w:t>
      </w:r>
      <w:r w:rsidRPr="00D05DCD">
        <w:rPr>
          <w:rFonts w:ascii="Times New Roman" w:hAnsi="Times New Roman" w:cs="Times New Roman"/>
          <w:spacing w:val="-2"/>
          <w:sz w:val="24"/>
          <w:szCs w:val="24"/>
          <w:shd w:val="clear" w:color="auto" w:fill="FFFFFF"/>
        </w:rPr>
        <w:t xml:space="preserve">ν δὲ τοῖς βαρβάροις τὸ θῆλυ καὶ τὸ δοῦλον τὴν αὐτὴν ἔχει τάξιν. </w:t>
      </w:r>
      <w:r w:rsidRPr="00D05DCD">
        <w:rPr>
          <w:rFonts w:ascii="Times New Roman" w:hAnsi="Times New Roman" w:cs="Times New Roman"/>
          <w:sz w:val="24"/>
          <w:szCs w:val="24"/>
          <w:lang w:val="nl-NL"/>
        </w:rPr>
        <w:t>Α</w:t>
      </w:r>
      <w:r w:rsidRPr="00D05DCD">
        <w:rPr>
          <w:rFonts w:ascii="Times New Roman" w:hAnsi="Times New Roman" w:cs="Times New Roman"/>
          <w:spacing w:val="-2"/>
          <w:sz w:val="24"/>
          <w:szCs w:val="24"/>
          <w:shd w:val="clear" w:color="auto" w:fill="FFFFFF"/>
        </w:rPr>
        <w:t xml:space="preserve">ἴτιον δ᾿ ὅτι τὸ φύσει ἄρχον οὐκ ἔχουσιν, ἀλλὰ γίνεται </w:t>
      </w:r>
      <w:bookmarkStart w:id="4" w:name="_Hlk144743311"/>
      <w:r w:rsidRPr="00D05DCD">
        <w:rPr>
          <w:rFonts w:ascii="Times New Roman" w:hAnsi="Times New Roman" w:cs="Times New Roman"/>
          <w:spacing w:val="-2"/>
          <w:sz w:val="24"/>
          <w:szCs w:val="24"/>
          <w:shd w:val="clear" w:color="auto" w:fill="FFFFFF"/>
        </w:rPr>
        <w:t>ἡ κοινωνία αὐτῶν δούλης καὶ δούλου</w:t>
      </w:r>
      <w:bookmarkEnd w:id="4"/>
      <w:r w:rsidRPr="00D05DCD">
        <w:rPr>
          <w:rFonts w:ascii="Times New Roman" w:hAnsi="Times New Roman" w:cs="Times New Roman"/>
          <w:spacing w:val="-2"/>
          <w:sz w:val="24"/>
          <w:szCs w:val="24"/>
          <w:shd w:val="clear" w:color="auto" w:fill="FFFFFF"/>
        </w:rPr>
        <w:t xml:space="preserve">. </w:t>
      </w:r>
      <w:r w:rsidRPr="00D05DCD">
        <w:rPr>
          <w:rFonts w:ascii="Times New Roman" w:hAnsi="Times New Roman" w:cs="Times New Roman"/>
          <w:sz w:val="24"/>
          <w:szCs w:val="24"/>
          <w:lang w:val="nl-NL"/>
        </w:rPr>
        <w:t>Δ</w:t>
      </w:r>
      <w:r w:rsidRPr="00D05DCD">
        <w:rPr>
          <w:rFonts w:ascii="Times New Roman" w:hAnsi="Times New Roman" w:cs="Times New Roman"/>
          <w:spacing w:val="-2"/>
          <w:sz w:val="24"/>
          <w:szCs w:val="24"/>
          <w:shd w:val="clear" w:color="auto" w:fill="FFFFFF"/>
        </w:rPr>
        <w:t>ιό φασιν οἱ ποιηταὶ</w:t>
      </w:r>
      <w:r w:rsidRPr="00D05DCD">
        <w:rPr>
          <w:rFonts w:ascii="Times New Roman" w:hAnsi="Times New Roman" w:cs="Times New Roman"/>
          <w:sz w:val="24"/>
          <w:szCs w:val="24"/>
        </w:rPr>
        <w:t xml:space="preserve"> ' </w:t>
      </w:r>
      <w:r w:rsidRPr="00D05DCD">
        <w:rPr>
          <w:rFonts w:ascii="Times New Roman" w:hAnsi="Times New Roman" w:cs="Times New Roman"/>
          <w:spacing w:val="-2"/>
          <w:sz w:val="24"/>
          <w:szCs w:val="24"/>
          <w:shd w:val="clear" w:color="auto" w:fill="FFFFFF"/>
        </w:rPr>
        <w:t>βαρβάρων δ᾿ Ἕλληνας ἄρχειν εἰκός</w:t>
      </w:r>
      <w:r w:rsidRPr="00D05DCD">
        <w:rPr>
          <w:rFonts w:ascii="Times New Roman" w:hAnsi="Times New Roman" w:cs="Times New Roman"/>
          <w:sz w:val="24"/>
          <w:szCs w:val="24"/>
        </w:rPr>
        <w:t> '</w:t>
      </w:r>
      <w:r w:rsidR="003C1184">
        <w:rPr>
          <w:rStyle w:val="Voetnootmarkering"/>
          <w:rFonts w:ascii="Times New Roman" w:hAnsi="Times New Roman" w:cs="Times New Roman"/>
          <w:sz w:val="24"/>
          <w:szCs w:val="24"/>
        </w:rPr>
        <w:footnoteReference w:id="1"/>
      </w:r>
      <w:r w:rsidRPr="00D05DCD">
        <w:rPr>
          <w:rFonts w:ascii="Times New Roman" w:hAnsi="Times New Roman" w:cs="Times New Roman"/>
          <w:spacing w:val="-2"/>
          <w:sz w:val="24"/>
          <w:szCs w:val="24"/>
          <w:shd w:val="clear" w:color="auto" w:fill="FFFFFF"/>
        </w:rPr>
        <w:t>, ὡς ταὐτὸ φύσει βάρβαρον καὶ δοῦλον ὄν</w:t>
      </w:r>
      <w:r w:rsidR="001361E0">
        <w:rPr>
          <w:rFonts w:ascii="Times New Roman" w:hAnsi="Times New Roman" w:cs="Times New Roman"/>
          <w:spacing w:val="-2"/>
          <w:sz w:val="24"/>
          <w:szCs w:val="24"/>
          <w:shd w:val="clear" w:color="auto" w:fill="FFFFFF"/>
        </w:rPr>
        <w:t>.</w:t>
      </w:r>
    </w:p>
    <w:p w14:paraId="68DB0B45" w14:textId="77777777" w:rsidR="00580421" w:rsidRPr="00AD4814" w:rsidRDefault="00580421" w:rsidP="00AD4814">
      <w:pPr>
        <w:spacing w:after="0" w:line="360" w:lineRule="exact"/>
        <w:jc w:val="both"/>
        <w:rPr>
          <w:rFonts w:ascii="Times New Roman" w:hAnsi="Times New Roman" w:cs="Times New Roman"/>
          <w:i/>
          <w:sz w:val="24"/>
          <w:szCs w:val="24"/>
        </w:rPr>
      </w:pPr>
    </w:p>
    <w:p w14:paraId="25A85401" w14:textId="2C1DF313" w:rsidR="00580421" w:rsidRPr="00427890" w:rsidRDefault="00D05DCD" w:rsidP="00580421">
      <w:pPr>
        <w:spacing w:after="0" w:line="360" w:lineRule="exact"/>
        <w:jc w:val="both"/>
        <w:rPr>
          <w:rFonts w:ascii="Times New Roman" w:hAnsi="Times New Roman" w:cs="Times New Roman"/>
          <w:iCs/>
          <w:sz w:val="24"/>
          <w:szCs w:val="24"/>
        </w:rPr>
      </w:pPr>
      <w:r w:rsidRPr="00427890">
        <w:rPr>
          <w:rFonts w:ascii="Times New Roman" w:hAnsi="Times New Roman" w:cs="Times New Roman"/>
          <w:iCs/>
          <w:sz w:val="24"/>
          <w:szCs w:val="24"/>
        </w:rPr>
        <w:t>Bij niet-Grieken bekleden het vrouwelijke en het slaafse dezelfde rangorde. De oorzaak hiervan is dat zij het van nature leidende deel niet hebben, maar bij hen een huwelijksverbintenis plaatsvindt tussen een slavin en een slaaf. Daarom zeggen de dichters: 'Het is billijk dat Grieken heersen over niet-Grieken.' Bijgevolg is wat van nature niet-Grieks en slaafs is, hetzelfde.</w:t>
      </w:r>
    </w:p>
    <w:p w14:paraId="45AB7451" w14:textId="77777777" w:rsidR="00580421" w:rsidRPr="00AD4814" w:rsidRDefault="00580421" w:rsidP="00AD4814">
      <w:pPr>
        <w:spacing w:after="0" w:line="360" w:lineRule="exact"/>
        <w:jc w:val="both"/>
        <w:rPr>
          <w:rFonts w:ascii="Times New Roman" w:hAnsi="Times New Roman" w:cs="Times New Roman"/>
          <w:i/>
          <w:sz w:val="24"/>
          <w:szCs w:val="24"/>
        </w:rPr>
      </w:pPr>
    </w:p>
    <w:p w14:paraId="1BCA6A35" w14:textId="0B6030C9" w:rsidR="001C2076" w:rsidRPr="00AD4814"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AD4814">
        <w:rPr>
          <w:rFonts w:ascii="Times New Roman" w:hAnsi="Times New Roman" w:cs="Times New Roman"/>
          <w:b/>
          <w:sz w:val="24"/>
          <w:szCs w:val="24"/>
        </w:rPr>
        <w:t>T3. </w:t>
      </w:r>
      <w:r w:rsidR="00AD4814" w:rsidRPr="00AD4814">
        <w:rPr>
          <w:rFonts w:ascii="Times New Roman" w:hAnsi="Times New Roman" w:cs="Times New Roman"/>
          <w:b/>
          <w:sz w:val="24"/>
          <w:szCs w:val="24"/>
          <w:lang w:val="nl-NL"/>
        </w:rPr>
        <w:t xml:space="preserve">Plato, </w:t>
      </w:r>
      <w:r w:rsidR="00AD4814" w:rsidRPr="00AD4814">
        <w:rPr>
          <w:rFonts w:ascii="Times New Roman" w:hAnsi="Times New Roman" w:cs="Times New Roman"/>
          <w:b/>
          <w:i/>
          <w:iCs/>
          <w:sz w:val="24"/>
          <w:szCs w:val="24"/>
          <w:lang w:val="nl-NL"/>
        </w:rPr>
        <w:t>Politicus</w:t>
      </w:r>
      <w:r w:rsidR="00AD4814" w:rsidRPr="00AD4814">
        <w:rPr>
          <w:rFonts w:ascii="Times New Roman" w:hAnsi="Times New Roman" w:cs="Times New Roman"/>
          <w:b/>
          <w:sz w:val="24"/>
          <w:szCs w:val="24"/>
          <w:lang w:val="nl-NL"/>
        </w:rPr>
        <w:t>,</w:t>
      </w:r>
      <w:r w:rsidR="00AD4814" w:rsidRPr="00AD4814">
        <w:rPr>
          <w:rFonts w:ascii="Times New Roman" w:hAnsi="Times New Roman" w:cs="Times New Roman"/>
          <w:b/>
          <w:i/>
          <w:iCs/>
          <w:sz w:val="24"/>
          <w:szCs w:val="24"/>
          <w:lang w:val="nl-NL"/>
        </w:rPr>
        <w:t xml:space="preserve"> </w:t>
      </w:r>
      <w:r w:rsidR="00AD4814" w:rsidRPr="00AD4814">
        <w:rPr>
          <w:rFonts w:ascii="Times New Roman" w:hAnsi="Times New Roman" w:cs="Times New Roman"/>
          <w:b/>
          <w:sz w:val="24"/>
          <w:szCs w:val="24"/>
          <w:lang w:val="nl-NL"/>
        </w:rPr>
        <w:t>262c10-d6</w:t>
      </w:r>
    </w:p>
    <w:p w14:paraId="3F592CA6" w14:textId="77777777" w:rsidR="001C2076" w:rsidRPr="00AD4814" w:rsidRDefault="001C2076" w:rsidP="001C2076">
      <w:pPr>
        <w:spacing w:after="0" w:line="360" w:lineRule="exact"/>
        <w:jc w:val="both"/>
        <w:rPr>
          <w:rFonts w:ascii="Times New Roman" w:hAnsi="Times New Roman" w:cs="Times New Roman"/>
          <w:sz w:val="24"/>
          <w:szCs w:val="24"/>
        </w:rPr>
      </w:pPr>
    </w:p>
    <w:p w14:paraId="5B12BB63" w14:textId="29F63A5F" w:rsidR="001C2076" w:rsidRPr="00AD4814" w:rsidRDefault="00AD4814" w:rsidP="00AD4814">
      <w:pPr>
        <w:spacing w:after="0" w:line="360" w:lineRule="exact"/>
        <w:jc w:val="both"/>
        <w:rPr>
          <w:rFonts w:ascii="Times New Roman" w:hAnsi="Times New Roman" w:cs="Times New Roman"/>
          <w:sz w:val="24"/>
          <w:szCs w:val="24"/>
        </w:rPr>
      </w:pPr>
      <w:r w:rsidRPr="00BD40A3">
        <w:rPr>
          <w:rFonts w:ascii="Times New Roman" w:hAnsi="Times New Roman" w:cs="Times New Roman"/>
          <w:sz w:val="24"/>
          <w:szCs w:val="24"/>
        </w:rPr>
        <w:t>Τ</w:t>
      </w:r>
      <w:r w:rsidRPr="00AD4814">
        <w:rPr>
          <w:rFonts w:ascii="Times New Roman" w:hAnsi="Times New Roman" w:cs="Times New Roman"/>
          <w:sz w:val="24"/>
          <w:szCs w:val="24"/>
        </w:rPr>
        <w:t>οιόνδε, οἷον εἴ τις τἀνθρώπινον ἐπιχειρήσας</w:t>
      </w:r>
      <w:r w:rsidR="00B05AEB">
        <w:rPr>
          <w:rFonts w:ascii="Times New Roman" w:hAnsi="Times New Roman" w:cs="Times New Roman"/>
          <w:sz w:val="24"/>
          <w:szCs w:val="24"/>
        </w:rPr>
        <w:t xml:space="preserve"> </w:t>
      </w:r>
      <w:r w:rsidRPr="00AD4814">
        <w:rPr>
          <w:rFonts w:ascii="Times New Roman" w:hAnsi="Times New Roman" w:cs="Times New Roman"/>
          <w:sz w:val="24"/>
          <w:szCs w:val="24"/>
        </w:rPr>
        <w:t xml:space="preserve">δίχα διελέσθαι γένος, διαιροῖ καθάπερ οἱ πολλοὶ τῶν ἐνθάδε διανέμουσι, τὸ μὲν Ἑλληνικὸν ὡς ἓν ἀπὸ πάντων ἀφαιροῦντες χωρίς, σύμπασι δὲ </w:t>
      </w:r>
      <w:r w:rsidRPr="00AD4814">
        <w:rPr>
          <w:rFonts w:ascii="Times New Roman" w:hAnsi="Times New Roman" w:cs="Times New Roman"/>
          <w:sz w:val="24"/>
          <w:szCs w:val="24"/>
        </w:rPr>
        <w:lastRenderedPageBreak/>
        <w:t>τοῖς ἄλλοις γένεσιν, ἀπείροις οὖσι καὶ ἀμείκτοις καὶ ἀσυμφώνοις πρὸς ἄλληλα, βάρβαρον μιᾷ κλήσει προσειπόντες αὐτὸ διὰ ταύτην τὴν μίαν κλῆσιν καὶ γένος ἓν αὐτὸ εἶναι προσδοκῶσιν.</w:t>
      </w:r>
    </w:p>
    <w:p w14:paraId="47ED9ACF" w14:textId="77777777" w:rsidR="001C2076" w:rsidRPr="00AD4814" w:rsidRDefault="001C2076" w:rsidP="001C2076">
      <w:pPr>
        <w:spacing w:after="0" w:line="360" w:lineRule="exact"/>
        <w:jc w:val="both"/>
        <w:rPr>
          <w:rFonts w:ascii="Times New Roman" w:hAnsi="Times New Roman" w:cs="Times New Roman"/>
          <w:sz w:val="24"/>
          <w:szCs w:val="24"/>
        </w:rPr>
      </w:pPr>
    </w:p>
    <w:p w14:paraId="7F34A096" w14:textId="012D67A0" w:rsidR="001C2076" w:rsidRPr="00AD4814" w:rsidRDefault="00AD4814" w:rsidP="001C2076">
      <w:pPr>
        <w:spacing w:after="0" w:line="360" w:lineRule="exact"/>
        <w:jc w:val="both"/>
        <w:rPr>
          <w:rFonts w:ascii="Times New Roman" w:hAnsi="Times New Roman" w:cs="Times New Roman"/>
          <w:sz w:val="24"/>
          <w:szCs w:val="24"/>
        </w:rPr>
      </w:pPr>
      <w:r w:rsidRPr="00AD4814">
        <w:rPr>
          <w:rFonts w:ascii="Times New Roman" w:hAnsi="Times New Roman" w:cs="Times New Roman"/>
          <w:sz w:val="24"/>
          <w:szCs w:val="24"/>
        </w:rPr>
        <w:t xml:space="preserve">Het is net alsof iemand in zijn poging de menselijke soort in tweeën onder te verdelen deze zou onderverdelen zoals de meesten van hier dat doen: door de Griekse soort enerzijds als één geheel af te scheiden van al de rest, en door alle andere soorten samen, die oneindig in aantal zijn, niet uniform en onderling niet dezelfde taal spreken, in één benaming </w:t>
      </w:r>
      <w:r w:rsidRPr="00EE0E58">
        <w:rPr>
          <w:rFonts w:ascii="Times New Roman" w:hAnsi="Times New Roman" w:cs="Times New Roman"/>
          <w:sz w:val="24"/>
          <w:szCs w:val="24"/>
        </w:rPr>
        <w:t>'</w:t>
      </w:r>
      <w:r w:rsidRPr="00AD4814">
        <w:rPr>
          <w:rFonts w:ascii="Times New Roman" w:hAnsi="Times New Roman" w:cs="Times New Roman"/>
          <w:sz w:val="24"/>
          <w:szCs w:val="24"/>
        </w:rPr>
        <w:t>barbaars</w:t>
      </w:r>
      <w:r w:rsidRPr="00EE0E58">
        <w:rPr>
          <w:rFonts w:ascii="Times New Roman" w:hAnsi="Times New Roman" w:cs="Times New Roman"/>
          <w:sz w:val="24"/>
          <w:szCs w:val="24"/>
        </w:rPr>
        <w:t>'</w:t>
      </w:r>
      <w:r w:rsidRPr="00AD4814">
        <w:rPr>
          <w:rFonts w:ascii="Times New Roman" w:hAnsi="Times New Roman" w:cs="Times New Roman"/>
          <w:sz w:val="24"/>
          <w:szCs w:val="24"/>
        </w:rPr>
        <w:t xml:space="preserve"> te noemen – door die ene benaming verwachten ze ook dat dit één soort is</w:t>
      </w:r>
      <w:r w:rsidRPr="00AD4814">
        <w:rPr>
          <w:rFonts w:ascii="Times New Roman" w:hAnsi="Times New Roman" w:cs="Times New Roman"/>
          <w:sz w:val="24"/>
          <w:szCs w:val="24"/>
        </w:rPr>
        <w:t>.</w:t>
      </w:r>
    </w:p>
    <w:p w14:paraId="35681B97" w14:textId="77777777" w:rsidR="001C2076" w:rsidRPr="00B05AEB" w:rsidRDefault="001C2076" w:rsidP="00AD4814">
      <w:pPr>
        <w:spacing w:after="0" w:line="360" w:lineRule="exact"/>
        <w:jc w:val="both"/>
        <w:rPr>
          <w:rFonts w:ascii="Times New Roman" w:hAnsi="Times New Roman" w:cs="Times New Roman"/>
          <w:sz w:val="24"/>
          <w:szCs w:val="24"/>
        </w:rPr>
      </w:pPr>
    </w:p>
    <w:p w14:paraId="747674E8" w14:textId="77777777" w:rsidR="00B05AEB" w:rsidRPr="00B05AEB"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de-DE"/>
        </w:rPr>
      </w:pPr>
      <w:r w:rsidRPr="00B05AEB">
        <w:rPr>
          <w:rFonts w:ascii="Times New Roman" w:hAnsi="Times New Roman" w:cs="Times New Roman"/>
          <w:b/>
          <w:sz w:val="24"/>
          <w:szCs w:val="24"/>
        </w:rPr>
        <w:t>T4. </w:t>
      </w:r>
      <w:r w:rsidR="00B05AEB" w:rsidRPr="00B05AEB">
        <w:rPr>
          <w:rFonts w:ascii="Times New Roman" w:hAnsi="Times New Roman" w:cs="Times New Roman"/>
          <w:b/>
          <w:sz w:val="24"/>
          <w:szCs w:val="24"/>
          <w:lang w:val="de-DE"/>
        </w:rPr>
        <w:t>Johannes S</w:t>
      </w:r>
      <w:r w:rsidR="00B05AEB" w:rsidRPr="00B05AEB">
        <w:rPr>
          <w:rFonts w:ascii="Times New Roman" w:hAnsi="Times New Roman" w:cs="Times New Roman"/>
          <w:b/>
          <w:sz w:val="24"/>
          <w:szCs w:val="24"/>
          <w:lang w:val="de-DE"/>
        </w:rPr>
        <w:t xml:space="preserve">tobaeus, </w:t>
      </w:r>
      <w:r w:rsidR="00B05AEB" w:rsidRPr="00B05AEB">
        <w:rPr>
          <w:rFonts w:ascii="Times New Roman" w:hAnsi="Times New Roman" w:cs="Times New Roman"/>
          <w:b/>
          <w:i/>
          <w:iCs/>
          <w:sz w:val="24"/>
          <w:szCs w:val="24"/>
          <w:lang w:val="de-DE"/>
        </w:rPr>
        <w:t>Florilegium</w:t>
      </w:r>
      <w:r w:rsidR="00B05AEB" w:rsidRPr="00B05AEB">
        <w:rPr>
          <w:rFonts w:ascii="Times New Roman" w:hAnsi="Times New Roman" w:cs="Times New Roman"/>
          <w:b/>
          <w:sz w:val="24"/>
          <w:szCs w:val="24"/>
          <w:lang w:val="de-DE"/>
        </w:rPr>
        <w:t>,</w:t>
      </w:r>
      <w:r w:rsidR="00B05AEB" w:rsidRPr="00B05AEB">
        <w:rPr>
          <w:rFonts w:ascii="Times New Roman" w:hAnsi="Times New Roman" w:cs="Times New Roman"/>
          <w:b/>
          <w:i/>
          <w:iCs/>
          <w:sz w:val="24"/>
          <w:szCs w:val="24"/>
          <w:lang w:val="de-DE"/>
        </w:rPr>
        <w:t xml:space="preserve"> </w:t>
      </w:r>
      <w:r w:rsidR="00B05AEB" w:rsidRPr="00B05AEB">
        <w:rPr>
          <w:rFonts w:ascii="Times New Roman" w:hAnsi="Times New Roman" w:cs="Times New Roman"/>
          <w:b/>
          <w:sz w:val="24"/>
          <w:szCs w:val="24"/>
          <w:lang w:val="de-DE"/>
        </w:rPr>
        <w:t>IV.29.24</w:t>
      </w:r>
    </w:p>
    <w:p w14:paraId="2B659CBE" w14:textId="6558F377" w:rsidR="001C2076" w:rsidRPr="00B05AEB" w:rsidRDefault="007030D8" w:rsidP="00B05AEB">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Pr>
          <w:rFonts w:ascii="Times New Roman" w:hAnsi="Times New Roman" w:cs="Times New Roman"/>
          <w:b/>
          <w:sz w:val="24"/>
          <w:szCs w:val="24"/>
          <w:lang w:val="de-DE"/>
        </w:rPr>
        <w:t>(</w:t>
      </w:r>
      <w:r w:rsidR="00B05AEB" w:rsidRPr="00B05AEB">
        <w:rPr>
          <w:rFonts w:ascii="Times New Roman" w:hAnsi="Times New Roman" w:cs="Times New Roman"/>
          <w:b/>
          <w:sz w:val="24"/>
          <w:szCs w:val="24"/>
          <w:lang w:val="de-DE"/>
        </w:rPr>
        <w:t xml:space="preserve">= </w:t>
      </w:r>
      <w:r w:rsidR="00B05AEB" w:rsidRPr="00B05AEB">
        <w:rPr>
          <w:rFonts w:ascii="Times New Roman" w:hAnsi="Times New Roman" w:cs="Times New Roman"/>
          <w:b/>
          <w:sz w:val="24"/>
          <w:szCs w:val="24"/>
          <w:lang w:val="nl-NL"/>
        </w:rPr>
        <w:fldChar w:fldCharType="begin"/>
      </w:r>
      <w:r w:rsidR="00B05AEB" w:rsidRPr="00B05AEB">
        <w:rPr>
          <w:rFonts w:ascii="Times New Roman" w:hAnsi="Times New Roman" w:cs="Times New Roman"/>
          <w:b/>
          <w:sz w:val="24"/>
          <w:szCs w:val="24"/>
          <w:lang w:val="de-DE"/>
        </w:rPr>
        <w:instrText xml:space="preserve"> ADDIN ZOTERO_ITEM CSL_CITATION {"citationID":"Knmq1eFv","properties":{"formattedCitation":"(Diels en Kranz 1959)","plainCitation":"(Diels en Kranz 1959)","dontUpdate":true,"noteIndex":0},"citationItems":[{"id":747,"uris":["http://zotero.org/users/10635509/items/37J3KHIX"],"itemData":{"id":747,"type":"book","edition":"9. Auflage herausgegeben von Walther Kranz","event-place":"Berlin","publisher":"Weidmannsche Verlagsbuchhandlung","publisher-place":"Berlin","title":"Die Fragmente der Vorsokratiker","title-short":"Die Fragmente der Vorsokratiker","volume":"2","editor":[{"family":"Diels","given":"Hermann"},{"family":"Kranz","given":"Walther"}],"issued":{"date-parts":[["1959"]]}}}],"schema":"https://github.com/citation-style-language/schema/raw/master/csl-citation.json"} </w:instrText>
      </w:r>
      <w:r w:rsidR="00B05AEB" w:rsidRPr="00B05AEB">
        <w:rPr>
          <w:rFonts w:ascii="Times New Roman" w:hAnsi="Times New Roman" w:cs="Times New Roman"/>
          <w:b/>
          <w:sz w:val="24"/>
          <w:szCs w:val="24"/>
          <w:lang w:val="nl-NL"/>
        </w:rPr>
        <w:fldChar w:fldCharType="separate"/>
      </w:r>
      <w:r w:rsidR="00B05AEB" w:rsidRPr="00B05AEB">
        <w:rPr>
          <w:rFonts w:ascii="Times New Roman" w:hAnsi="Times New Roman" w:cs="Times New Roman"/>
          <w:b/>
          <w:smallCaps/>
          <w:sz w:val="24"/>
          <w:szCs w:val="24"/>
          <w:lang w:val="de-DE"/>
        </w:rPr>
        <w:t xml:space="preserve">Diels </w:t>
      </w:r>
      <w:r w:rsidR="00B05AEB" w:rsidRPr="00B05AEB">
        <w:rPr>
          <w:rFonts w:ascii="Times New Roman" w:hAnsi="Times New Roman" w:cs="Times New Roman"/>
          <w:b/>
          <w:smallCaps/>
          <w:sz w:val="24"/>
          <w:szCs w:val="24"/>
          <w:lang w:val="nl-NL"/>
        </w:rPr>
        <w:t>–</w:t>
      </w:r>
      <w:r w:rsidR="00B05AEB" w:rsidRPr="00B05AEB">
        <w:rPr>
          <w:rFonts w:ascii="Times New Roman" w:hAnsi="Times New Roman" w:cs="Times New Roman"/>
          <w:b/>
          <w:smallCaps/>
          <w:sz w:val="24"/>
          <w:szCs w:val="24"/>
          <w:lang w:val="de-DE"/>
        </w:rPr>
        <w:t xml:space="preserve"> Kranz</w:t>
      </w:r>
      <w:r w:rsidR="00B05AEB" w:rsidRPr="00B05AEB">
        <w:rPr>
          <w:rFonts w:ascii="Times New Roman" w:hAnsi="Times New Roman" w:cs="Times New Roman"/>
          <w:b/>
        </w:rPr>
        <w:t> </w:t>
      </w:r>
      <w:r w:rsidR="00B05AEB" w:rsidRPr="00B05AEB">
        <w:rPr>
          <w:rFonts w:ascii="Times New Roman" w:hAnsi="Times New Roman" w:cs="Times New Roman"/>
          <w:b/>
          <w:sz w:val="24"/>
          <w:szCs w:val="24"/>
          <w:lang w:val="de-DE"/>
        </w:rPr>
        <w:t>83</w:t>
      </w:r>
      <w:r>
        <w:rPr>
          <w:rFonts w:ascii="Times New Roman" w:hAnsi="Times New Roman" w:cs="Times New Roman"/>
          <w:b/>
          <w:sz w:val="24"/>
          <w:szCs w:val="24"/>
          <w:lang w:val="de-DE"/>
        </w:rPr>
        <w:t>B</w:t>
      </w:r>
      <w:r w:rsidR="00B05AEB" w:rsidRPr="00B05AEB">
        <w:rPr>
          <w:rFonts w:ascii="Times New Roman" w:hAnsi="Times New Roman" w:cs="Times New Roman"/>
          <w:b/>
          <w:sz w:val="24"/>
          <w:szCs w:val="24"/>
          <w:lang w:val="de-DE"/>
        </w:rPr>
        <w:t>4)</w:t>
      </w:r>
      <w:r w:rsidR="00B05AEB" w:rsidRPr="00B05AEB">
        <w:rPr>
          <w:rFonts w:ascii="Times New Roman" w:hAnsi="Times New Roman" w:cs="Times New Roman"/>
          <w:b/>
          <w:sz w:val="24"/>
          <w:szCs w:val="24"/>
          <w:lang w:val="nl-NL"/>
        </w:rPr>
        <w:fldChar w:fldCharType="end"/>
      </w:r>
    </w:p>
    <w:p w14:paraId="79C2D64A" w14:textId="77777777" w:rsidR="00B05AEB" w:rsidRPr="00B05AEB" w:rsidRDefault="00B05AEB" w:rsidP="001C2076">
      <w:pPr>
        <w:spacing w:after="0" w:line="360" w:lineRule="exact"/>
        <w:jc w:val="both"/>
        <w:rPr>
          <w:rFonts w:ascii="Times New Roman" w:hAnsi="Times New Roman" w:cs="Times New Roman"/>
          <w:sz w:val="24"/>
          <w:szCs w:val="24"/>
        </w:rPr>
      </w:pPr>
    </w:p>
    <w:p w14:paraId="1381964B" w14:textId="66325CA9" w:rsidR="001C2076" w:rsidRPr="00B05AEB" w:rsidRDefault="00B05AEB" w:rsidP="001C2076">
      <w:pPr>
        <w:spacing w:after="0" w:line="360" w:lineRule="exact"/>
        <w:jc w:val="both"/>
        <w:rPr>
          <w:rFonts w:ascii="Times New Roman" w:hAnsi="Times New Roman" w:cs="Times New Roman"/>
          <w:sz w:val="24"/>
          <w:szCs w:val="24"/>
        </w:rPr>
      </w:pPr>
      <w:r w:rsidRPr="00B05AEB">
        <w:rPr>
          <w:rFonts w:ascii="Times New Roman" w:hAnsi="Times New Roman" w:cs="Times New Roman"/>
          <w:sz w:val="24"/>
          <w:szCs w:val="24"/>
          <w:lang w:val="nl-NL"/>
        </w:rPr>
        <w:t>Κ</w:t>
      </w:r>
      <w:r w:rsidRPr="00B05AEB">
        <w:rPr>
          <w:rFonts w:ascii="Times New Roman" w:hAnsi="Times New Roman" w:cs="Times New Roman"/>
          <w:sz w:val="24"/>
          <w:szCs w:val="24"/>
        </w:rPr>
        <w:t>αθάπερ Λυκόφρων ὁ σοφιστὴς ἔγραψε,</w:t>
      </w:r>
      <w:r w:rsidRPr="00B05AEB">
        <w:rPr>
          <w:rFonts w:ascii="Times New Roman" w:hAnsi="Times New Roman" w:cs="Times New Roman"/>
          <w:sz w:val="24"/>
          <w:szCs w:val="24"/>
          <w:lang w:val="nl-NL"/>
        </w:rPr>
        <w:t xml:space="preserve"> [</w:t>
      </w:r>
      <w:r w:rsidRPr="00B05AEB">
        <w:rPr>
          <w:rFonts w:ascii="Times New Roman" w:hAnsi="Times New Roman" w:cs="Times New Roman"/>
          <w:i/>
          <w:iCs/>
          <w:sz w:val="24"/>
          <w:szCs w:val="24"/>
          <w:lang w:val="nl-NL"/>
        </w:rPr>
        <w:t>sc</w:t>
      </w:r>
      <w:r w:rsidRPr="00B05AEB">
        <w:rPr>
          <w:rFonts w:ascii="Times New Roman" w:hAnsi="Times New Roman" w:cs="Times New Roman"/>
          <w:sz w:val="24"/>
          <w:szCs w:val="24"/>
          <w:lang w:val="nl-NL"/>
        </w:rPr>
        <w:t xml:space="preserve">. </w:t>
      </w:r>
      <w:r w:rsidRPr="00B05AEB">
        <w:rPr>
          <w:rFonts w:ascii="Times New Roman" w:hAnsi="Times New Roman" w:cs="Times New Roman"/>
          <w:sz w:val="24"/>
          <w:szCs w:val="24"/>
        </w:rPr>
        <w:t>ἡ εὐγενεία</w:t>
      </w:r>
      <w:r w:rsidRPr="00B05AEB">
        <w:rPr>
          <w:rFonts w:ascii="Times New Roman" w:hAnsi="Times New Roman" w:cs="Times New Roman"/>
          <w:sz w:val="24"/>
          <w:szCs w:val="24"/>
          <w:lang w:val="nl-NL"/>
        </w:rPr>
        <w:t>]</w:t>
      </w:r>
      <w:r w:rsidRPr="00B05AEB">
        <w:rPr>
          <w:rFonts w:ascii="Times New Roman" w:hAnsi="Times New Roman" w:cs="Times New Roman"/>
          <w:sz w:val="24"/>
          <w:szCs w:val="24"/>
        </w:rPr>
        <w:t xml:space="preserve"> κενόν τι</w:t>
      </w:r>
      <w:r w:rsidRPr="00B05AEB">
        <w:rPr>
          <w:rFonts w:ascii="Times New Roman" w:hAnsi="Times New Roman" w:cs="Times New Roman"/>
          <w:sz w:val="24"/>
          <w:szCs w:val="24"/>
          <w:lang w:val="nl-NL"/>
        </w:rPr>
        <w:t xml:space="preserve"> </w:t>
      </w:r>
      <w:r w:rsidRPr="00B05AEB">
        <w:rPr>
          <w:rFonts w:ascii="Times New Roman" w:hAnsi="Times New Roman" w:cs="Times New Roman"/>
          <w:sz w:val="24"/>
          <w:szCs w:val="24"/>
        </w:rPr>
        <w:t>πάμπαν</w:t>
      </w:r>
      <w:r w:rsidRPr="00B05AEB">
        <w:rPr>
          <w:rFonts w:ascii="Times New Roman" w:hAnsi="Times New Roman" w:cs="Times New Roman"/>
          <w:sz w:val="24"/>
          <w:szCs w:val="24"/>
          <w:lang w:val="nl-NL"/>
        </w:rPr>
        <w:t>.</w:t>
      </w:r>
      <w:r w:rsidRPr="00B05AEB">
        <w:rPr>
          <w:rFonts w:ascii="Times New Roman" w:hAnsi="Times New Roman" w:cs="Times New Roman"/>
          <w:sz w:val="24"/>
          <w:szCs w:val="24"/>
        </w:rPr>
        <w:t xml:space="preserve"> </w:t>
      </w:r>
      <w:r w:rsidRPr="00B05AEB">
        <w:rPr>
          <w:rFonts w:ascii="Times New Roman" w:hAnsi="Times New Roman" w:cs="Times New Roman"/>
          <w:sz w:val="24"/>
          <w:szCs w:val="24"/>
          <w:lang w:val="nl-NL"/>
        </w:rPr>
        <w:t>Ἐ</w:t>
      </w:r>
      <w:r w:rsidRPr="00B05AEB">
        <w:rPr>
          <w:rFonts w:ascii="Times New Roman" w:hAnsi="Times New Roman" w:cs="Times New Roman"/>
          <w:sz w:val="24"/>
          <w:szCs w:val="24"/>
        </w:rPr>
        <w:t>κεῖνος γὰρ ἀντιπαραβάλλων ἑτέροις ἀγαθοῖς αὐτήν</w:t>
      </w:r>
      <w:r w:rsidRPr="00B05AEB">
        <w:rPr>
          <w:rFonts w:ascii="Times New Roman" w:hAnsi="Times New Roman" w:cs="Times New Roman"/>
          <w:sz w:val="24"/>
          <w:szCs w:val="24"/>
          <w:lang w:val="nl-NL"/>
        </w:rPr>
        <w:t xml:space="preserve"> [</w:t>
      </w:r>
      <w:r w:rsidRPr="00B05AEB">
        <w:rPr>
          <w:rFonts w:ascii="Times New Roman" w:hAnsi="Times New Roman" w:cs="Times New Roman"/>
          <w:i/>
          <w:iCs/>
          <w:sz w:val="24"/>
          <w:szCs w:val="24"/>
          <w:lang w:val="nl-NL"/>
        </w:rPr>
        <w:t>sc</w:t>
      </w:r>
      <w:r w:rsidRPr="00B05AEB">
        <w:rPr>
          <w:rFonts w:ascii="Times New Roman" w:hAnsi="Times New Roman" w:cs="Times New Roman"/>
          <w:sz w:val="24"/>
          <w:szCs w:val="24"/>
          <w:lang w:val="nl-NL"/>
        </w:rPr>
        <w:t xml:space="preserve">. </w:t>
      </w:r>
      <w:r w:rsidRPr="00B05AEB">
        <w:rPr>
          <w:rFonts w:ascii="Times New Roman" w:hAnsi="Times New Roman" w:cs="Times New Roman"/>
          <w:sz w:val="24"/>
          <w:szCs w:val="24"/>
        </w:rPr>
        <w:t>τὴν εὐγενείαν</w:t>
      </w:r>
      <w:r w:rsidRPr="00B05AEB">
        <w:rPr>
          <w:rFonts w:ascii="Times New Roman" w:hAnsi="Times New Roman" w:cs="Times New Roman"/>
          <w:sz w:val="24"/>
          <w:szCs w:val="24"/>
          <w:lang w:val="nl-NL"/>
        </w:rPr>
        <w:t>]</w:t>
      </w:r>
      <w:r w:rsidRPr="00B05AEB">
        <w:rPr>
          <w:rFonts w:ascii="Times New Roman" w:hAnsi="Times New Roman" w:cs="Times New Roman"/>
          <w:sz w:val="24"/>
          <w:szCs w:val="24"/>
        </w:rPr>
        <w:t>·</w:t>
      </w:r>
      <w:r w:rsidRPr="00B05AEB">
        <w:rPr>
          <w:rFonts w:ascii="Times New Roman" w:hAnsi="Times New Roman" w:cs="Times New Roman"/>
          <w:sz w:val="24"/>
          <w:szCs w:val="24"/>
          <w:lang w:val="nl-NL"/>
        </w:rPr>
        <w:t xml:space="preserve"> </w:t>
      </w:r>
      <w:r w:rsidRPr="00B05AEB">
        <w:rPr>
          <w:rFonts w:ascii="Times New Roman" w:hAnsi="Times New Roman" w:cs="Times New Roman"/>
          <w:sz w:val="24"/>
          <w:szCs w:val="24"/>
        </w:rPr>
        <w:t>'</w:t>
      </w:r>
      <w:r w:rsidRPr="00B05AEB">
        <w:rPr>
          <w:rFonts w:ascii="Times New Roman" w:hAnsi="Times New Roman" w:cs="Times New Roman"/>
          <w:sz w:val="24"/>
          <w:szCs w:val="24"/>
          <w:lang w:val="en-US"/>
        </w:rPr>
        <w:t> </w:t>
      </w:r>
      <w:r w:rsidRPr="00B05AEB">
        <w:rPr>
          <w:rFonts w:ascii="Times New Roman" w:hAnsi="Times New Roman" w:cs="Times New Roman"/>
          <w:sz w:val="24"/>
          <w:szCs w:val="24"/>
        </w:rPr>
        <w:t>εὐγενείας μὲν οὖν</w:t>
      </w:r>
      <w:r w:rsidRPr="00B05AEB">
        <w:rPr>
          <w:rFonts w:ascii="Times New Roman" w:hAnsi="Times New Roman" w:cs="Times New Roman"/>
          <w:sz w:val="24"/>
          <w:szCs w:val="24"/>
          <w:lang w:val="en-US"/>
        </w:rPr>
        <w:t> </w:t>
      </w:r>
      <w:r w:rsidRPr="00B05AEB">
        <w:rPr>
          <w:rFonts w:ascii="Times New Roman" w:hAnsi="Times New Roman" w:cs="Times New Roman"/>
          <w:sz w:val="24"/>
          <w:szCs w:val="24"/>
        </w:rPr>
        <w:t>', φησίν</w:t>
      </w:r>
      <w:r w:rsidRPr="00B05AEB">
        <w:rPr>
          <w:rFonts w:ascii="Times New Roman" w:hAnsi="Times New Roman" w:cs="Times New Roman"/>
          <w:sz w:val="24"/>
          <w:szCs w:val="24"/>
          <w:lang w:val="nl-NL"/>
        </w:rPr>
        <w:t xml:space="preserve"> [</w:t>
      </w:r>
      <w:r w:rsidRPr="00B05AEB">
        <w:rPr>
          <w:rFonts w:ascii="Times New Roman" w:hAnsi="Times New Roman" w:cs="Times New Roman"/>
          <w:i/>
          <w:iCs/>
          <w:sz w:val="24"/>
          <w:szCs w:val="24"/>
          <w:lang w:val="nl-NL"/>
        </w:rPr>
        <w:t>sc</w:t>
      </w:r>
      <w:r w:rsidRPr="00B05AEB">
        <w:rPr>
          <w:rFonts w:ascii="Times New Roman" w:hAnsi="Times New Roman" w:cs="Times New Roman"/>
          <w:sz w:val="24"/>
          <w:szCs w:val="24"/>
          <w:lang w:val="nl-NL"/>
        </w:rPr>
        <w:t xml:space="preserve">. </w:t>
      </w:r>
      <w:r w:rsidRPr="00B05AEB">
        <w:rPr>
          <w:rFonts w:ascii="Times New Roman" w:hAnsi="Times New Roman" w:cs="Times New Roman"/>
          <w:sz w:val="24"/>
          <w:szCs w:val="24"/>
        </w:rPr>
        <w:t>Λυκόφρων ὁ σοφιστ</w:t>
      </w:r>
      <w:r w:rsidRPr="00B05AEB">
        <w:rPr>
          <w:rFonts w:ascii="Times New Roman" w:hAnsi="Times New Roman" w:cs="Times New Roman"/>
          <w:sz w:val="24"/>
          <w:szCs w:val="24"/>
          <w:lang w:val="nl-NL"/>
        </w:rPr>
        <w:t>ή</w:t>
      </w:r>
      <w:r w:rsidRPr="00B05AEB">
        <w:rPr>
          <w:rFonts w:ascii="Times New Roman" w:hAnsi="Times New Roman" w:cs="Times New Roman"/>
          <w:sz w:val="24"/>
          <w:szCs w:val="24"/>
        </w:rPr>
        <w:t>ς</w:t>
      </w:r>
      <w:r w:rsidRPr="00B05AEB">
        <w:rPr>
          <w:rFonts w:ascii="Times New Roman" w:hAnsi="Times New Roman" w:cs="Times New Roman"/>
          <w:sz w:val="24"/>
          <w:szCs w:val="24"/>
          <w:lang w:val="nl-NL"/>
        </w:rPr>
        <w:t>],</w:t>
      </w:r>
      <w:r w:rsidRPr="00B05AEB">
        <w:rPr>
          <w:rFonts w:ascii="Times New Roman" w:hAnsi="Times New Roman" w:cs="Times New Roman"/>
          <w:sz w:val="24"/>
          <w:szCs w:val="24"/>
        </w:rPr>
        <w:t xml:space="preserve"> '</w:t>
      </w:r>
      <w:r w:rsidRPr="00B05AEB">
        <w:rPr>
          <w:rFonts w:ascii="Times New Roman" w:hAnsi="Times New Roman" w:cs="Times New Roman"/>
          <w:sz w:val="24"/>
          <w:szCs w:val="24"/>
          <w:lang w:val="en-US"/>
        </w:rPr>
        <w:t> </w:t>
      </w:r>
      <w:r w:rsidRPr="00B05AEB">
        <w:rPr>
          <w:rFonts w:ascii="Times New Roman" w:hAnsi="Times New Roman" w:cs="Times New Roman"/>
          <w:sz w:val="24"/>
          <w:szCs w:val="24"/>
        </w:rPr>
        <w:t>ἀφανὲς τὸ κάλλος, ἐν λόγῳ δὲ τὸ σεμνόν, ὡς πρὸς δόξαν οὖσαν τὴν αἵρεσιν αὐτῆς, κατὰ δ</w:t>
      </w:r>
      <w:r w:rsidRPr="00B05AEB">
        <w:rPr>
          <w:rFonts w:ascii="Times New Roman" w:hAnsi="Times New Roman" w:cs="Times New Roman"/>
          <w:sz w:val="24"/>
          <w:szCs w:val="24"/>
          <w:lang w:val="nl-NL"/>
        </w:rPr>
        <w:t xml:space="preserve">’ </w:t>
      </w:r>
      <w:r w:rsidRPr="00B05AEB">
        <w:rPr>
          <w:rFonts w:ascii="Times New Roman" w:hAnsi="Times New Roman" w:cs="Times New Roman"/>
          <w:sz w:val="24"/>
          <w:szCs w:val="24"/>
        </w:rPr>
        <w:t>ἀλήθειαν οὐθὲν διαφέροντας τοὺς ἀγενεῖς τῶν εὐγενῶν</w:t>
      </w:r>
      <w:r w:rsidRPr="00B05AEB">
        <w:rPr>
          <w:rFonts w:ascii="Times New Roman" w:hAnsi="Times New Roman" w:cs="Times New Roman"/>
          <w:sz w:val="24"/>
          <w:szCs w:val="24"/>
          <w:lang w:val="en-US"/>
        </w:rPr>
        <w:t> </w:t>
      </w:r>
      <w:r w:rsidRPr="00B05AEB">
        <w:rPr>
          <w:rFonts w:ascii="Times New Roman" w:hAnsi="Times New Roman" w:cs="Times New Roman"/>
          <w:sz w:val="24"/>
          <w:szCs w:val="24"/>
        </w:rPr>
        <w:t>'</w:t>
      </w:r>
      <w:r w:rsidRPr="00B05AEB">
        <w:rPr>
          <w:rFonts w:ascii="Times New Roman" w:hAnsi="Times New Roman" w:cs="Times New Roman"/>
          <w:sz w:val="24"/>
          <w:szCs w:val="24"/>
          <w:lang w:val="nl-NL"/>
        </w:rPr>
        <w:t>.</w:t>
      </w:r>
    </w:p>
    <w:p w14:paraId="6D6F68BA" w14:textId="77777777" w:rsidR="001C2076" w:rsidRPr="00B05AEB" w:rsidRDefault="001C2076" w:rsidP="001C2076">
      <w:pPr>
        <w:spacing w:after="0" w:line="360" w:lineRule="exact"/>
        <w:jc w:val="both"/>
        <w:rPr>
          <w:rFonts w:ascii="Times New Roman" w:hAnsi="Times New Roman" w:cs="Times New Roman"/>
          <w:sz w:val="24"/>
          <w:szCs w:val="24"/>
        </w:rPr>
      </w:pPr>
    </w:p>
    <w:p w14:paraId="4A16FA06" w14:textId="371E690C" w:rsidR="001C2076" w:rsidRPr="00B05AEB" w:rsidRDefault="00B05AEB" w:rsidP="001C2076">
      <w:pPr>
        <w:spacing w:after="0" w:line="360" w:lineRule="exact"/>
        <w:jc w:val="both"/>
        <w:rPr>
          <w:rFonts w:ascii="Times New Roman" w:hAnsi="Times New Roman" w:cs="Times New Roman"/>
          <w:sz w:val="24"/>
          <w:szCs w:val="24"/>
        </w:rPr>
      </w:pPr>
      <w:r w:rsidRPr="00B05AEB">
        <w:rPr>
          <w:rFonts w:ascii="Times New Roman" w:hAnsi="Times New Roman" w:cs="Times New Roman"/>
          <w:sz w:val="24"/>
          <w:szCs w:val="24"/>
          <w:lang w:val="nl-NL"/>
        </w:rPr>
        <w:t xml:space="preserve">Volgens wat de sofist Lycophron schreef, is </w:t>
      </w:r>
      <w:r w:rsidRPr="00B05AEB">
        <w:rPr>
          <w:rFonts w:ascii="Times New Roman" w:hAnsi="Times New Roman" w:cs="Times New Roman"/>
          <w:sz w:val="24"/>
          <w:szCs w:val="24"/>
        </w:rPr>
        <w:t>[</w:t>
      </w:r>
      <w:r w:rsidRPr="00B05AEB">
        <w:rPr>
          <w:rFonts w:ascii="Times New Roman" w:hAnsi="Times New Roman" w:cs="Times New Roman"/>
          <w:i/>
          <w:iCs/>
          <w:sz w:val="24"/>
          <w:szCs w:val="24"/>
          <w:lang w:val="nl-NL"/>
        </w:rPr>
        <w:t>sc</w:t>
      </w:r>
      <w:r w:rsidRPr="00B05AEB">
        <w:rPr>
          <w:rFonts w:ascii="Times New Roman" w:hAnsi="Times New Roman" w:cs="Times New Roman"/>
          <w:sz w:val="24"/>
          <w:szCs w:val="24"/>
          <w:lang w:val="nl-NL"/>
        </w:rPr>
        <w:t>. nobele afkomst] een volstrekt leeg begrip</w:t>
      </w:r>
      <w:r w:rsidRPr="00B05AEB">
        <w:rPr>
          <w:rFonts w:ascii="Times New Roman" w:hAnsi="Times New Roman" w:cs="Times New Roman"/>
          <w:sz w:val="24"/>
          <w:szCs w:val="24"/>
        </w:rPr>
        <w:t>. Want, haar vergelijkend met andere goede dingen, stelt hij: 'De schoonheid van nobele afkomst is onduidelijk; haar heiligheid bestaat enkel in de taal. De keuze hiervoor ligt dus bij de mening, maar in werkelijkheid verschillen mensen van onbeduidende afkomst in niets van mensen van nobele afkomst'.</w:t>
      </w:r>
    </w:p>
    <w:p w14:paraId="6E829CBB" w14:textId="77777777" w:rsidR="001C2076" w:rsidRPr="00B05AEB" w:rsidRDefault="001C2076" w:rsidP="001C2076">
      <w:pPr>
        <w:spacing w:after="0" w:line="360" w:lineRule="exact"/>
        <w:jc w:val="both"/>
        <w:rPr>
          <w:rFonts w:ascii="Times New Roman" w:hAnsi="Times New Roman" w:cs="Times New Roman"/>
          <w:sz w:val="24"/>
          <w:szCs w:val="24"/>
        </w:rPr>
      </w:pPr>
    </w:p>
    <w:p w14:paraId="0AAB9112" w14:textId="1BAE8C6F" w:rsidR="001C2076" w:rsidRPr="00172A6A"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172A6A">
        <w:rPr>
          <w:rFonts w:ascii="Times New Roman" w:hAnsi="Times New Roman" w:cs="Times New Roman"/>
          <w:b/>
          <w:sz w:val="24"/>
          <w:szCs w:val="24"/>
        </w:rPr>
        <w:t>T5. </w:t>
      </w:r>
      <w:r w:rsidR="00172A6A" w:rsidRPr="00172A6A">
        <w:rPr>
          <w:rFonts w:ascii="Times New Roman" w:hAnsi="Times New Roman" w:cs="Times New Roman"/>
          <w:b/>
          <w:sz w:val="24"/>
          <w:szCs w:val="24"/>
        </w:rPr>
        <w:t>Diogenes Laërtius, VI.72</w:t>
      </w:r>
    </w:p>
    <w:p w14:paraId="72E9255F" w14:textId="77777777" w:rsidR="001C2076" w:rsidRPr="00CF69D8" w:rsidRDefault="001C2076" w:rsidP="001C2076">
      <w:pPr>
        <w:spacing w:after="0" w:line="360" w:lineRule="exact"/>
        <w:jc w:val="both"/>
        <w:rPr>
          <w:rFonts w:ascii="Times New Roman" w:hAnsi="Times New Roman" w:cs="Times New Roman"/>
          <w:sz w:val="24"/>
          <w:szCs w:val="24"/>
        </w:rPr>
      </w:pPr>
    </w:p>
    <w:p w14:paraId="7EC76529" w14:textId="59B325ED" w:rsidR="00F22084" w:rsidRPr="00CF69D8" w:rsidRDefault="00172A6A" w:rsidP="001C2076">
      <w:pPr>
        <w:spacing w:after="0" w:line="360" w:lineRule="exact"/>
        <w:jc w:val="both"/>
        <w:rPr>
          <w:rFonts w:ascii="Times New Roman" w:hAnsi="Times New Roman" w:cs="Times New Roman"/>
          <w:sz w:val="24"/>
          <w:szCs w:val="24"/>
        </w:rPr>
      </w:pPr>
      <w:r w:rsidRPr="00CF69D8">
        <w:rPr>
          <w:rFonts w:ascii="Times New Roman" w:hAnsi="Times New Roman" w:cs="Times New Roman"/>
          <w:sz w:val="24"/>
          <w:szCs w:val="24"/>
        </w:rPr>
        <w:t>Ε</w:t>
      </w:r>
      <w:r w:rsidRPr="006E31B9">
        <w:rPr>
          <w:rFonts w:ascii="Times New Roman" w:hAnsi="Times New Roman" w:cs="Times New Roman"/>
          <w:sz w:val="24"/>
          <w:szCs w:val="24"/>
        </w:rPr>
        <w:t xml:space="preserve">ὐγενείας δὲ καὶ δόξας καὶ τὰ τοιαῦτα πάντα διέπαιζε, προκοσμήματα κακίας εἶναι λέγων </w:t>
      </w:r>
      <w:r w:rsidR="008D5BA7">
        <w:rPr>
          <w:rFonts w:ascii="Times New Roman" w:hAnsi="Times New Roman" w:cs="Times New Roman"/>
          <w:sz w:val="24"/>
          <w:szCs w:val="24"/>
        </w:rPr>
        <w:t>(</w:t>
      </w:r>
      <w:r>
        <w:rPr>
          <w:rFonts w:ascii="Times New Roman" w:hAnsi="Times New Roman" w:cs="Times New Roman"/>
          <w:sz w:val="24"/>
          <w:szCs w:val="24"/>
        </w:rPr>
        <w:t>…</w:t>
      </w:r>
      <w:r w:rsidR="008D5BA7">
        <w:rPr>
          <w:rFonts w:ascii="Times New Roman" w:hAnsi="Times New Roman" w:cs="Times New Roman"/>
          <w:sz w:val="24"/>
          <w:szCs w:val="24"/>
        </w:rPr>
        <w:t>)</w:t>
      </w:r>
      <w:r w:rsidRPr="006E31B9">
        <w:rPr>
          <w:rFonts w:ascii="Times New Roman" w:hAnsi="Times New Roman" w:cs="Times New Roman"/>
          <w:sz w:val="24"/>
          <w:szCs w:val="24"/>
        </w:rPr>
        <w:t>.</w:t>
      </w:r>
    </w:p>
    <w:p w14:paraId="2FED5C4E" w14:textId="77777777" w:rsidR="001C2076" w:rsidRPr="00CF69D8" w:rsidRDefault="001C2076" w:rsidP="00F22084">
      <w:pPr>
        <w:spacing w:after="0" w:line="360" w:lineRule="exact"/>
        <w:jc w:val="both"/>
        <w:rPr>
          <w:rFonts w:ascii="Times New Roman" w:hAnsi="Times New Roman" w:cs="Times New Roman"/>
          <w:sz w:val="24"/>
          <w:szCs w:val="24"/>
        </w:rPr>
      </w:pPr>
    </w:p>
    <w:p w14:paraId="154521C1" w14:textId="3BFE3C30" w:rsidR="001C2076" w:rsidRPr="00CF69D8" w:rsidRDefault="00172A6A" w:rsidP="001C2076">
      <w:pPr>
        <w:spacing w:after="0" w:line="360" w:lineRule="exact"/>
        <w:jc w:val="both"/>
        <w:rPr>
          <w:rFonts w:ascii="Times New Roman" w:hAnsi="Times New Roman" w:cs="Times New Roman"/>
          <w:sz w:val="24"/>
          <w:szCs w:val="24"/>
        </w:rPr>
      </w:pPr>
      <w:r w:rsidRPr="006E31B9">
        <w:rPr>
          <w:rFonts w:ascii="Times New Roman" w:hAnsi="Times New Roman" w:cs="Times New Roman"/>
          <w:sz w:val="24"/>
          <w:szCs w:val="24"/>
        </w:rPr>
        <w:t xml:space="preserve">Hij bespotte nobele afkomst, faam en alle categorieën van dien aard, zeggende dat dat versieringen van het kwaad zijn </w:t>
      </w:r>
      <w:r w:rsidR="008D5BA7">
        <w:rPr>
          <w:rFonts w:ascii="Times New Roman" w:hAnsi="Times New Roman" w:cs="Times New Roman"/>
          <w:sz w:val="24"/>
          <w:szCs w:val="24"/>
        </w:rPr>
        <w:t>(</w:t>
      </w:r>
      <w:r>
        <w:rPr>
          <w:rFonts w:ascii="Times New Roman" w:hAnsi="Times New Roman" w:cs="Times New Roman"/>
          <w:sz w:val="24"/>
          <w:szCs w:val="24"/>
        </w:rPr>
        <w:t>…</w:t>
      </w:r>
      <w:r w:rsidR="008D5BA7">
        <w:rPr>
          <w:rFonts w:ascii="Times New Roman" w:hAnsi="Times New Roman" w:cs="Times New Roman"/>
          <w:sz w:val="24"/>
          <w:szCs w:val="24"/>
        </w:rPr>
        <w:t>).</w:t>
      </w:r>
    </w:p>
    <w:p w14:paraId="182C9AF1" w14:textId="77777777" w:rsidR="001C2076" w:rsidRPr="00CF69D8" w:rsidRDefault="001C2076" w:rsidP="00F22084">
      <w:pPr>
        <w:spacing w:after="0" w:line="360" w:lineRule="exact"/>
        <w:jc w:val="both"/>
        <w:rPr>
          <w:rFonts w:ascii="Times New Roman" w:hAnsi="Times New Roman" w:cs="Times New Roman"/>
          <w:sz w:val="24"/>
          <w:szCs w:val="24"/>
        </w:rPr>
      </w:pPr>
    </w:p>
    <w:p w14:paraId="7592A817" w14:textId="22A9F4A1" w:rsidR="00900DE6" w:rsidRPr="00CF69D8" w:rsidRDefault="00900DE6" w:rsidP="00900DE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CF69D8">
        <w:rPr>
          <w:rFonts w:ascii="Times New Roman" w:hAnsi="Times New Roman" w:cs="Times New Roman"/>
          <w:b/>
          <w:sz w:val="24"/>
          <w:szCs w:val="24"/>
        </w:rPr>
        <w:t>T6. </w:t>
      </w:r>
      <w:r w:rsidR="00CF69D8" w:rsidRPr="00CF69D8">
        <w:rPr>
          <w:rFonts w:ascii="Times New Roman" w:hAnsi="Times New Roman" w:cs="Times New Roman"/>
          <w:b/>
          <w:sz w:val="24"/>
          <w:szCs w:val="24"/>
        </w:rPr>
        <w:t>Diogenes Laërtius, VI.44</w:t>
      </w:r>
    </w:p>
    <w:p w14:paraId="1647680E" w14:textId="77777777" w:rsidR="00900DE6" w:rsidRPr="00CF69D8" w:rsidRDefault="00900DE6" w:rsidP="00900DE6">
      <w:pPr>
        <w:spacing w:after="0" w:line="360" w:lineRule="exact"/>
        <w:jc w:val="both"/>
        <w:rPr>
          <w:rFonts w:ascii="Times New Roman" w:hAnsi="Times New Roman" w:cs="Times New Roman"/>
          <w:sz w:val="24"/>
          <w:szCs w:val="24"/>
        </w:rPr>
      </w:pPr>
    </w:p>
    <w:p w14:paraId="2F2F1A61" w14:textId="7BE1E9A5" w:rsidR="00900DE6" w:rsidRPr="00CF69D8" w:rsidRDefault="008D5BA7" w:rsidP="00CF69D8">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CF69D8" w:rsidRPr="00CF69D8">
        <w:rPr>
          <w:rFonts w:ascii="Times New Roman" w:hAnsi="Times New Roman" w:cs="Times New Roman"/>
          <w:sz w:val="24"/>
          <w:szCs w:val="24"/>
        </w:rPr>
        <w:t>…</w:t>
      </w:r>
      <w:r>
        <w:rPr>
          <w:rFonts w:ascii="Times New Roman" w:hAnsi="Times New Roman" w:cs="Times New Roman"/>
          <w:sz w:val="24"/>
          <w:szCs w:val="24"/>
        </w:rPr>
        <w:t>)</w:t>
      </w:r>
      <w:r w:rsidR="00CF69D8" w:rsidRPr="00CF69D8">
        <w:rPr>
          <w:rFonts w:ascii="Times New Roman" w:hAnsi="Times New Roman" w:cs="Times New Roman" w:hint="eastAsia"/>
          <w:sz w:val="24"/>
          <w:szCs w:val="24"/>
        </w:rPr>
        <w:t> </w:t>
      </w:r>
      <w:r w:rsidR="00CF69D8" w:rsidRPr="00CF69D8">
        <w:rPr>
          <w:rFonts w:ascii="Times New Roman" w:hAnsi="Times New Roman" w:cs="Times New Roman"/>
          <w:sz w:val="24"/>
          <w:szCs w:val="24"/>
        </w:rPr>
        <w:t xml:space="preserve">Ὅθεν πρὸς τὸν ὑπὸ τοῦ οἰκέτου ὑποδούμενον, </w:t>
      </w:r>
      <w:r w:rsidR="00CF69D8" w:rsidRPr="00EE0E58">
        <w:rPr>
          <w:rFonts w:ascii="Times New Roman" w:hAnsi="Times New Roman" w:cs="Times New Roman"/>
          <w:sz w:val="24"/>
          <w:szCs w:val="24"/>
        </w:rPr>
        <w:t>'</w:t>
      </w:r>
      <w:r w:rsidR="00CF69D8" w:rsidRPr="00CF69D8">
        <w:rPr>
          <w:rFonts w:ascii="Times New Roman" w:hAnsi="Times New Roman" w:cs="Times New Roman"/>
          <w:sz w:val="24"/>
          <w:szCs w:val="24"/>
        </w:rPr>
        <w:t> οὔπω </w:t>
      </w:r>
      <w:r w:rsidR="00CF69D8" w:rsidRPr="00EE0E58">
        <w:rPr>
          <w:rFonts w:ascii="Times New Roman" w:hAnsi="Times New Roman" w:cs="Times New Roman"/>
          <w:sz w:val="24"/>
          <w:szCs w:val="24"/>
        </w:rPr>
        <w:t>'</w:t>
      </w:r>
      <w:r w:rsidR="00CF69D8">
        <w:rPr>
          <w:rFonts w:ascii="Times New Roman" w:hAnsi="Times New Roman" w:cs="Times New Roman"/>
          <w:sz w:val="24"/>
          <w:szCs w:val="24"/>
        </w:rPr>
        <w:t>,</w:t>
      </w:r>
      <w:r w:rsidR="00CF69D8" w:rsidRPr="00CF69D8">
        <w:rPr>
          <w:rFonts w:ascii="Times New Roman" w:hAnsi="Times New Roman" w:cs="Times New Roman"/>
          <w:sz w:val="24"/>
          <w:szCs w:val="24"/>
        </w:rPr>
        <w:t xml:space="preserve"> εἶπε, </w:t>
      </w:r>
      <w:r w:rsidR="00CF69D8" w:rsidRPr="00EE0E58">
        <w:rPr>
          <w:rFonts w:ascii="Times New Roman" w:hAnsi="Times New Roman" w:cs="Times New Roman"/>
          <w:sz w:val="24"/>
          <w:szCs w:val="24"/>
        </w:rPr>
        <w:t>'</w:t>
      </w:r>
      <w:r w:rsidR="00CF69D8" w:rsidRPr="00CF69D8">
        <w:rPr>
          <w:rFonts w:ascii="Times New Roman" w:hAnsi="Times New Roman" w:cs="Times New Roman"/>
          <w:sz w:val="24"/>
          <w:szCs w:val="24"/>
        </w:rPr>
        <w:t> μακάριος εἶ, ἂν μή σε καὶ ἀπομύξῃ· τοῦτο δὲ ἔσται πηρωθέντι σοι τὰς χεῖρας. </w:t>
      </w:r>
      <w:r w:rsidR="00CF69D8" w:rsidRPr="00EE0E58">
        <w:rPr>
          <w:rFonts w:ascii="Times New Roman" w:hAnsi="Times New Roman" w:cs="Times New Roman"/>
          <w:sz w:val="24"/>
          <w:szCs w:val="24"/>
        </w:rPr>
        <w:t>'</w:t>
      </w:r>
    </w:p>
    <w:p w14:paraId="024BD456" w14:textId="77777777" w:rsidR="00900DE6" w:rsidRPr="00CF69D8" w:rsidRDefault="00900DE6" w:rsidP="00CF69D8">
      <w:pPr>
        <w:spacing w:after="0" w:line="360" w:lineRule="exact"/>
        <w:jc w:val="both"/>
        <w:rPr>
          <w:rFonts w:ascii="Times New Roman" w:hAnsi="Times New Roman" w:cs="Times New Roman"/>
          <w:sz w:val="24"/>
          <w:szCs w:val="24"/>
        </w:rPr>
      </w:pPr>
    </w:p>
    <w:p w14:paraId="321D9FAA" w14:textId="46121811" w:rsidR="00900DE6" w:rsidRPr="00CF69D8" w:rsidRDefault="008D5BA7" w:rsidP="00CF69D8">
      <w:pPr>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w:t>
      </w:r>
      <w:r w:rsidR="00CF69D8">
        <w:rPr>
          <w:rFonts w:ascii="Times New Roman" w:hAnsi="Times New Roman" w:cs="Times New Roman"/>
          <w:sz w:val="24"/>
          <w:szCs w:val="24"/>
        </w:rPr>
        <w:t>…</w:t>
      </w:r>
      <w:r>
        <w:rPr>
          <w:rFonts w:ascii="Times New Roman" w:hAnsi="Times New Roman" w:cs="Times New Roman"/>
          <w:sz w:val="24"/>
          <w:szCs w:val="24"/>
        </w:rPr>
        <w:t>)</w:t>
      </w:r>
      <w:r w:rsidR="00CF69D8" w:rsidRPr="008D22AA">
        <w:rPr>
          <w:rFonts w:ascii="Times New Roman" w:hAnsi="Times New Roman" w:cs="Times New Roman"/>
          <w:sz w:val="24"/>
          <w:szCs w:val="24"/>
        </w:rPr>
        <w:t xml:space="preserve"> Vandaar zei hij tegen iemand die z</w:t>
      </w:r>
      <w:r w:rsidR="00CF69D8" w:rsidRPr="00EE0E58">
        <w:rPr>
          <w:rFonts w:ascii="Times New Roman" w:hAnsi="Times New Roman" w:cs="Times New Roman"/>
          <w:sz w:val="24"/>
          <w:szCs w:val="24"/>
        </w:rPr>
        <w:t>'</w:t>
      </w:r>
      <w:r w:rsidR="00CF69D8" w:rsidRPr="008D22AA">
        <w:rPr>
          <w:rFonts w:ascii="Times New Roman" w:hAnsi="Times New Roman" w:cs="Times New Roman"/>
          <w:sz w:val="24"/>
          <w:szCs w:val="24"/>
        </w:rPr>
        <w:t>n schoenen liet aantrekken door z</w:t>
      </w:r>
      <w:r w:rsidR="00CF69D8" w:rsidRPr="00EE0E58">
        <w:rPr>
          <w:rFonts w:ascii="Times New Roman" w:hAnsi="Times New Roman" w:cs="Times New Roman"/>
          <w:sz w:val="24"/>
          <w:szCs w:val="24"/>
        </w:rPr>
        <w:t>'</w:t>
      </w:r>
      <w:r w:rsidR="00CF69D8" w:rsidRPr="008D22AA">
        <w:rPr>
          <w:rFonts w:ascii="Times New Roman" w:hAnsi="Times New Roman" w:cs="Times New Roman"/>
          <w:sz w:val="24"/>
          <w:szCs w:val="24"/>
        </w:rPr>
        <w:t xml:space="preserve">n huisslaaf: </w:t>
      </w:r>
      <w:r w:rsidR="00CF69D8" w:rsidRPr="00EE0E58">
        <w:rPr>
          <w:rFonts w:ascii="Times New Roman" w:hAnsi="Times New Roman" w:cs="Times New Roman"/>
          <w:sz w:val="24"/>
          <w:szCs w:val="24"/>
        </w:rPr>
        <w:t>'</w:t>
      </w:r>
      <w:r w:rsidR="00CF69D8" w:rsidRPr="008D22AA">
        <w:rPr>
          <w:rFonts w:ascii="Times New Roman" w:hAnsi="Times New Roman" w:cs="Times New Roman"/>
          <w:sz w:val="24"/>
          <w:szCs w:val="24"/>
        </w:rPr>
        <w:t>je bent nog niet gelukkig, tenzij hij ook je neus schoonveegt; maar dat zal je wel overkomen, wanneer je handen ongeschikt geworden zijn.</w:t>
      </w:r>
      <w:r w:rsidR="00CF69D8" w:rsidRPr="00EE0E58">
        <w:rPr>
          <w:rFonts w:ascii="Times New Roman" w:hAnsi="Times New Roman" w:cs="Times New Roman"/>
          <w:sz w:val="24"/>
          <w:szCs w:val="24"/>
        </w:rPr>
        <w:t>'</w:t>
      </w:r>
    </w:p>
    <w:p w14:paraId="76C77DD8" w14:textId="77777777" w:rsidR="00377B9B" w:rsidRPr="00CF69D8" w:rsidRDefault="00377B9B" w:rsidP="001C2076">
      <w:pPr>
        <w:spacing w:after="0" w:line="360" w:lineRule="exact"/>
        <w:jc w:val="both"/>
        <w:rPr>
          <w:rFonts w:ascii="Times New Roman" w:hAnsi="Times New Roman" w:cs="Times New Roman"/>
          <w:sz w:val="24"/>
          <w:szCs w:val="24"/>
        </w:rPr>
      </w:pPr>
    </w:p>
    <w:p w14:paraId="68D3B6B2" w14:textId="75A2C175" w:rsidR="00777F30" w:rsidRPr="00CF69D8" w:rsidRDefault="00777F30" w:rsidP="00777F30">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CF69D8">
        <w:rPr>
          <w:rFonts w:ascii="Times New Roman" w:hAnsi="Times New Roman" w:cs="Times New Roman"/>
          <w:b/>
          <w:sz w:val="24"/>
          <w:szCs w:val="24"/>
        </w:rPr>
        <w:t>T</w:t>
      </w:r>
      <w:r w:rsidR="002B29BD" w:rsidRPr="00CF69D8">
        <w:rPr>
          <w:rFonts w:ascii="Times New Roman" w:hAnsi="Times New Roman" w:cs="Times New Roman"/>
          <w:b/>
          <w:sz w:val="24"/>
          <w:szCs w:val="24"/>
        </w:rPr>
        <w:t>7</w:t>
      </w:r>
      <w:r w:rsidRPr="00CF69D8">
        <w:rPr>
          <w:rFonts w:ascii="Times New Roman" w:hAnsi="Times New Roman" w:cs="Times New Roman"/>
          <w:b/>
          <w:sz w:val="24"/>
          <w:szCs w:val="24"/>
        </w:rPr>
        <w:t>. </w:t>
      </w:r>
      <w:r w:rsidR="00CF69D8" w:rsidRPr="00CF69D8">
        <w:rPr>
          <w:rFonts w:ascii="Times New Roman" w:hAnsi="Times New Roman" w:cs="Times New Roman"/>
          <w:b/>
          <w:sz w:val="24"/>
          <w:szCs w:val="24"/>
        </w:rPr>
        <w:t xml:space="preserve">Anonymus, </w:t>
      </w:r>
      <w:r w:rsidR="00CF69D8" w:rsidRPr="00CF69D8">
        <w:rPr>
          <w:rFonts w:ascii="Times New Roman" w:hAnsi="Times New Roman" w:cs="Times New Roman"/>
          <w:b/>
          <w:i/>
          <w:iCs/>
          <w:sz w:val="24"/>
          <w:szCs w:val="24"/>
        </w:rPr>
        <w:t>S</w:t>
      </w:r>
      <w:r w:rsidR="00CF69D8" w:rsidRPr="00CF69D8">
        <w:rPr>
          <w:rFonts w:ascii="Times New Roman" w:hAnsi="Times New Roman" w:cs="Times New Roman"/>
          <w:b/>
          <w:i/>
          <w:iCs/>
          <w:sz w:val="24"/>
          <w:szCs w:val="24"/>
          <w:lang w:val="nl-NL"/>
        </w:rPr>
        <w:t xml:space="preserve">cholia in Aristotelis </w:t>
      </w:r>
      <w:r w:rsidR="00CF69D8" w:rsidRPr="00CF69D8">
        <w:rPr>
          <w:rFonts w:ascii="Times New Roman" w:hAnsi="Times New Roman" w:cs="Times New Roman"/>
          <w:b/>
          <w:sz w:val="24"/>
          <w:szCs w:val="24"/>
          <w:lang w:val="nl-NL"/>
        </w:rPr>
        <w:t>Rhetorica,</w:t>
      </w:r>
      <w:r w:rsidR="00CF69D8" w:rsidRPr="00CF69D8">
        <w:rPr>
          <w:rFonts w:ascii="Times New Roman" w:hAnsi="Times New Roman" w:cs="Times New Roman"/>
          <w:b/>
          <w:i/>
          <w:iCs/>
          <w:sz w:val="24"/>
          <w:szCs w:val="24"/>
          <w:lang w:val="nl-NL"/>
        </w:rPr>
        <w:t xml:space="preserve"> </w:t>
      </w:r>
      <w:r w:rsidR="00CF69D8" w:rsidRPr="00CF69D8">
        <w:rPr>
          <w:rFonts w:ascii="Times New Roman" w:hAnsi="Times New Roman" w:cs="Times New Roman"/>
          <w:b/>
          <w:sz w:val="24"/>
          <w:szCs w:val="24"/>
          <w:lang w:val="nl-NL"/>
        </w:rPr>
        <w:t>1373b18</w:t>
      </w:r>
    </w:p>
    <w:p w14:paraId="16CDE355" w14:textId="77777777" w:rsidR="00777F30" w:rsidRPr="00CF69D8" w:rsidRDefault="00777F30" w:rsidP="00777F30">
      <w:pPr>
        <w:spacing w:after="0" w:line="360" w:lineRule="exact"/>
        <w:jc w:val="both"/>
        <w:rPr>
          <w:rFonts w:ascii="Times New Roman" w:hAnsi="Times New Roman" w:cs="Times New Roman"/>
          <w:sz w:val="24"/>
          <w:szCs w:val="24"/>
        </w:rPr>
      </w:pPr>
    </w:p>
    <w:p w14:paraId="4E0F8B24" w14:textId="6FA8263D" w:rsidR="00777F30" w:rsidRPr="00CF69D8" w:rsidRDefault="00CF69D8" w:rsidP="00CF69D8">
      <w:pPr>
        <w:spacing w:after="0" w:line="360" w:lineRule="exact"/>
        <w:jc w:val="both"/>
        <w:rPr>
          <w:rFonts w:ascii="Times New Roman" w:hAnsi="Times New Roman" w:cs="Times New Roman"/>
          <w:sz w:val="24"/>
          <w:szCs w:val="24"/>
        </w:rPr>
      </w:pPr>
      <w:r w:rsidRPr="00CF69D8">
        <w:rPr>
          <w:rFonts w:ascii="Times New Roman" w:hAnsi="Times New Roman" w:cs="Times New Roman"/>
          <w:sz w:val="24"/>
          <w:szCs w:val="24"/>
        </w:rPr>
        <w:t>Ὡς ἐν τῷ Μεσηνιακῷ λέγει Ἀλκιδάμας</w:t>
      </w:r>
      <w:r w:rsidRPr="00F4130F">
        <w:rPr>
          <w:rFonts w:ascii="Times New Roman" w:hAnsi="Times New Roman" w:cs="Times New Roman"/>
          <w:sz w:val="24"/>
          <w:szCs w:val="24"/>
        </w:rPr>
        <w:t xml:space="preserve"> ὑπὲρ Μεσηνίων ἀποστατησάντων Λακεδαιμονίων καὶ μὴ πειθομένων δουλεύειν μελετᾷ καὶ λέγει Ἀλκιδάμας </w:t>
      </w:r>
      <w:r w:rsidRPr="00EE0E58">
        <w:rPr>
          <w:rFonts w:ascii="Times New Roman" w:hAnsi="Times New Roman" w:cs="Times New Roman"/>
          <w:sz w:val="24"/>
          <w:szCs w:val="24"/>
        </w:rPr>
        <w:t>'</w:t>
      </w:r>
      <w:r w:rsidRPr="00CF69D8">
        <w:rPr>
          <w:rFonts w:ascii="Times New Roman" w:hAnsi="Times New Roman" w:cs="Times New Roman"/>
          <w:sz w:val="24"/>
          <w:szCs w:val="24"/>
        </w:rPr>
        <w:t> </w:t>
      </w:r>
      <w:r w:rsidRPr="00F4130F">
        <w:rPr>
          <w:rFonts w:ascii="Times New Roman" w:hAnsi="Times New Roman" w:cs="Times New Roman"/>
          <w:sz w:val="24"/>
          <w:szCs w:val="24"/>
        </w:rPr>
        <w:t>ἐλευθέρους ἀφῆκε πάντας θεός· οὐδένα δοῦλον ἡ φύσις</w:t>
      </w:r>
      <w:r w:rsidRPr="00CF69D8">
        <w:rPr>
          <w:rFonts w:ascii="Times New Roman" w:hAnsi="Times New Roman" w:cs="Times New Roman"/>
          <w:sz w:val="24"/>
          <w:szCs w:val="24"/>
        </w:rPr>
        <w:t xml:space="preserve"> </w:t>
      </w:r>
      <w:r w:rsidRPr="00F4130F">
        <w:rPr>
          <w:rFonts w:ascii="Times New Roman" w:hAnsi="Times New Roman" w:cs="Times New Roman"/>
          <w:sz w:val="24"/>
          <w:szCs w:val="24"/>
        </w:rPr>
        <w:t>πεποίηκεν</w:t>
      </w:r>
      <w:r w:rsidRPr="00CF69D8">
        <w:rPr>
          <w:rFonts w:ascii="Times New Roman" w:hAnsi="Times New Roman" w:cs="Times New Roman"/>
          <w:sz w:val="24"/>
          <w:szCs w:val="24"/>
        </w:rPr>
        <w:t> </w:t>
      </w:r>
      <w:r w:rsidRPr="00EE0E58">
        <w:rPr>
          <w:rFonts w:ascii="Times New Roman" w:hAnsi="Times New Roman" w:cs="Times New Roman"/>
          <w:sz w:val="24"/>
          <w:szCs w:val="24"/>
        </w:rPr>
        <w:t>'</w:t>
      </w:r>
      <w:r w:rsidRPr="00CF69D8">
        <w:rPr>
          <w:rFonts w:ascii="Times New Roman" w:hAnsi="Times New Roman" w:cs="Times New Roman"/>
          <w:sz w:val="24"/>
          <w:szCs w:val="24"/>
        </w:rPr>
        <w:t>.</w:t>
      </w:r>
    </w:p>
    <w:p w14:paraId="3314C0C7" w14:textId="77777777" w:rsidR="00777F30" w:rsidRPr="00CF69D8" w:rsidRDefault="00777F30" w:rsidP="00777F30">
      <w:pPr>
        <w:spacing w:after="0" w:line="360" w:lineRule="exact"/>
        <w:jc w:val="both"/>
        <w:rPr>
          <w:rFonts w:ascii="Times New Roman" w:hAnsi="Times New Roman" w:cs="Times New Roman"/>
          <w:sz w:val="24"/>
          <w:szCs w:val="24"/>
        </w:rPr>
      </w:pPr>
    </w:p>
    <w:p w14:paraId="3E3466ED" w14:textId="2F6A3047" w:rsidR="00777F30" w:rsidRDefault="00CF69D8" w:rsidP="00777F30">
      <w:pPr>
        <w:spacing w:after="0" w:line="360" w:lineRule="exact"/>
        <w:jc w:val="both"/>
        <w:rPr>
          <w:rFonts w:ascii="Times New Roman" w:hAnsi="Times New Roman" w:cs="Times New Roman"/>
          <w:sz w:val="24"/>
          <w:szCs w:val="24"/>
        </w:rPr>
      </w:pPr>
      <w:r w:rsidRPr="00CF69D8">
        <w:rPr>
          <w:rFonts w:ascii="Times New Roman" w:hAnsi="Times New Roman" w:cs="Times New Roman"/>
          <w:sz w:val="24"/>
          <w:szCs w:val="24"/>
          <w:lang w:val="nl-NL"/>
        </w:rPr>
        <w:t xml:space="preserve">Zoals Alcidamas zegt in zijn </w:t>
      </w:r>
      <w:r w:rsidRPr="00CF69D8">
        <w:rPr>
          <w:rFonts w:ascii="Times New Roman" w:hAnsi="Times New Roman" w:cs="Times New Roman"/>
          <w:i/>
          <w:iCs/>
          <w:sz w:val="24"/>
          <w:szCs w:val="24"/>
          <w:lang w:val="nl-NL"/>
        </w:rPr>
        <w:t>Messenische rede</w:t>
      </w:r>
      <w:r w:rsidRPr="00F4130F">
        <w:rPr>
          <w:rFonts w:ascii="Times New Roman" w:hAnsi="Times New Roman" w:cs="Times New Roman"/>
          <w:b/>
          <w:bCs/>
          <w:sz w:val="24"/>
          <w:szCs w:val="24"/>
          <w:lang w:val="nl-NL"/>
        </w:rPr>
        <w:t xml:space="preserve"> </w:t>
      </w:r>
      <w:r w:rsidRPr="00F4130F">
        <w:rPr>
          <w:rFonts w:ascii="Times New Roman" w:hAnsi="Times New Roman" w:cs="Times New Roman"/>
          <w:sz w:val="24"/>
          <w:szCs w:val="24"/>
          <w:lang w:val="nl-NL"/>
        </w:rPr>
        <w:t>[citaat uit Arist</w:t>
      </w:r>
      <w:r>
        <w:rPr>
          <w:rFonts w:ascii="Times New Roman" w:hAnsi="Times New Roman" w:cs="Times New Roman"/>
          <w:sz w:val="24"/>
          <w:szCs w:val="24"/>
          <w:lang w:val="nl-NL"/>
        </w:rPr>
        <w:t>oteles,</w:t>
      </w:r>
      <w:r w:rsidRPr="00F4130F">
        <w:rPr>
          <w:rFonts w:ascii="Times New Roman" w:hAnsi="Times New Roman" w:cs="Times New Roman"/>
          <w:sz w:val="24"/>
          <w:szCs w:val="24"/>
          <w:lang w:val="nl-NL"/>
        </w:rPr>
        <w:t xml:space="preserve"> </w:t>
      </w:r>
      <w:r w:rsidRPr="00F4130F">
        <w:rPr>
          <w:rFonts w:ascii="Times New Roman" w:hAnsi="Times New Roman" w:cs="Times New Roman"/>
          <w:i/>
          <w:iCs/>
          <w:sz w:val="24"/>
          <w:szCs w:val="24"/>
          <w:lang w:val="nl-NL"/>
        </w:rPr>
        <w:t>Rhet</w:t>
      </w:r>
      <w:r>
        <w:rPr>
          <w:rFonts w:ascii="Times New Roman" w:hAnsi="Times New Roman" w:cs="Times New Roman"/>
          <w:i/>
          <w:iCs/>
          <w:sz w:val="24"/>
          <w:szCs w:val="24"/>
          <w:lang w:val="nl-NL"/>
        </w:rPr>
        <w:t>orica</w:t>
      </w:r>
      <w:r>
        <w:rPr>
          <w:rFonts w:ascii="Times New Roman" w:hAnsi="Times New Roman" w:cs="Times New Roman"/>
          <w:sz w:val="24"/>
          <w:szCs w:val="24"/>
          <w:lang w:val="nl-NL"/>
        </w:rPr>
        <w:t>,</w:t>
      </w:r>
      <w:r w:rsidRPr="00F4130F">
        <w:rPr>
          <w:rFonts w:ascii="Times New Roman" w:hAnsi="Times New Roman" w:cs="Times New Roman"/>
          <w:i/>
          <w:iCs/>
          <w:sz w:val="24"/>
          <w:szCs w:val="24"/>
          <w:lang w:val="nl-NL"/>
        </w:rPr>
        <w:t xml:space="preserve"> </w:t>
      </w:r>
      <w:r w:rsidRPr="00F4130F">
        <w:rPr>
          <w:rFonts w:ascii="Times New Roman" w:hAnsi="Times New Roman" w:cs="Times New Roman"/>
          <w:sz w:val="24"/>
          <w:szCs w:val="24"/>
          <w:lang w:val="nl-NL"/>
        </w:rPr>
        <w:t>1373b18 dat de anonieme scholiast van commentaar voorziet]: hij is bekommerd om de vrijlating van de Messeniërs door de Spartanen en het feit dat ze niet gehoorzaam slaaf zijn</w:t>
      </w:r>
      <w:r>
        <w:rPr>
          <w:rFonts w:ascii="Times New Roman" w:hAnsi="Times New Roman" w:cs="Times New Roman"/>
          <w:sz w:val="24"/>
          <w:szCs w:val="24"/>
          <w:lang w:val="nl-NL"/>
        </w:rPr>
        <w:t>,</w:t>
      </w:r>
      <w:r w:rsidRPr="00F4130F">
        <w:rPr>
          <w:rFonts w:ascii="Times New Roman" w:hAnsi="Times New Roman" w:cs="Times New Roman"/>
          <w:sz w:val="24"/>
          <w:szCs w:val="24"/>
          <w:lang w:val="nl-NL"/>
        </w:rPr>
        <w:t xml:space="preserve"> en zegt</w:t>
      </w:r>
      <w:r w:rsidRPr="003C4C44">
        <w:rPr>
          <w:rFonts w:ascii="Times New Roman" w:hAnsi="Times New Roman" w:cs="Times New Roman"/>
          <w:sz w:val="24"/>
          <w:szCs w:val="24"/>
          <w:lang w:val="nl-NL"/>
        </w:rPr>
        <w:t xml:space="preserve">: </w:t>
      </w:r>
      <w:r w:rsidRPr="003C4C44">
        <w:rPr>
          <w:rFonts w:ascii="Times New Roman" w:hAnsi="Times New Roman" w:cs="Times New Roman"/>
          <w:sz w:val="24"/>
          <w:szCs w:val="24"/>
        </w:rPr>
        <w:t>'</w:t>
      </w:r>
      <w:r w:rsidRPr="003C4C44">
        <w:rPr>
          <w:rFonts w:ascii="Times New Roman" w:hAnsi="Times New Roman" w:cs="Times New Roman"/>
          <w:sz w:val="24"/>
          <w:szCs w:val="24"/>
          <w:lang w:val="nl-NL"/>
        </w:rPr>
        <w:t>God liet allen vrij; de natuur heeft niemand tot slaaf gemaakt</w:t>
      </w:r>
      <w:r w:rsidRPr="003C4C44">
        <w:rPr>
          <w:rFonts w:ascii="Times New Roman" w:hAnsi="Times New Roman" w:cs="Times New Roman"/>
          <w:sz w:val="24"/>
          <w:szCs w:val="24"/>
        </w:rPr>
        <w:t>'.</w:t>
      </w:r>
    </w:p>
    <w:p w14:paraId="423AE1C3" w14:textId="77777777" w:rsidR="003F6897" w:rsidRPr="003C4C44" w:rsidRDefault="003F6897" w:rsidP="00777F30">
      <w:pPr>
        <w:spacing w:after="0" w:line="360" w:lineRule="exact"/>
        <w:jc w:val="both"/>
        <w:rPr>
          <w:rFonts w:ascii="Times New Roman" w:hAnsi="Times New Roman" w:cs="Times New Roman"/>
          <w:sz w:val="24"/>
          <w:szCs w:val="24"/>
          <w:lang w:val="nl-NL"/>
        </w:rPr>
      </w:pPr>
    </w:p>
    <w:p w14:paraId="7A74B638" w14:textId="6325A567" w:rsidR="003F6897" w:rsidRPr="000C00C2" w:rsidRDefault="003F6897" w:rsidP="003F689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0C00C2">
        <w:rPr>
          <w:rFonts w:ascii="Times New Roman" w:hAnsi="Times New Roman" w:cs="Times New Roman"/>
          <w:b/>
          <w:sz w:val="24"/>
          <w:szCs w:val="24"/>
        </w:rPr>
        <w:t>T</w:t>
      </w:r>
      <w:r>
        <w:rPr>
          <w:rFonts w:ascii="Times New Roman" w:hAnsi="Times New Roman" w:cs="Times New Roman"/>
          <w:b/>
          <w:sz w:val="24"/>
          <w:szCs w:val="24"/>
        </w:rPr>
        <w:t>8a</w:t>
      </w:r>
      <w:r w:rsidRPr="000C00C2">
        <w:rPr>
          <w:rFonts w:ascii="Times New Roman" w:hAnsi="Times New Roman" w:cs="Times New Roman"/>
          <w:b/>
          <w:sz w:val="24"/>
          <w:szCs w:val="24"/>
        </w:rPr>
        <w:t>. </w:t>
      </w:r>
      <w:r>
        <w:rPr>
          <w:rFonts w:ascii="Times New Roman" w:hAnsi="Times New Roman" w:cs="Times New Roman"/>
          <w:b/>
          <w:sz w:val="24"/>
          <w:szCs w:val="24"/>
        </w:rPr>
        <w:t xml:space="preserve">Philemo, </w:t>
      </w:r>
      <w:r w:rsidRPr="000C00C2">
        <w:rPr>
          <w:rFonts w:ascii="Times New Roman" w:hAnsi="Times New Roman" w:cs="Times New Roman"/>
          <w:b/>
          <w:smallCaps/>
          <w:sz w:val="24"/>
          <w:szCs w:val="24"/>
        </w:rPr>
        <w:t>Meineke</w:t>
      </w:r>
      <w:r w:rsidRPr="000C00C2">
        <w:rPr>
          <w:rFonts w:ascii="Times New Roman" w:hAnsi="Times New Roman" w:cs="Times New Roman"/>
          <w:b/>
          <w:sz w:val="24"/>
          <w:szCs w:val="24"/>
        </w:rPr>
        <w:t xml:space="preserve"> fr. 39</w:t>
      </w:r>
    </w:p>
    <w:p w14:paraId="6A7F834B" w14:textId="77777777" w:rsidR="003F6897" w:rsidRPr="000C00C2" w:rsidRDefault="003F6897" w:rsidP="003F6897">
      <w:pPr>
        <w:spacing w:after="0" w:line="360" w:lineRule="exact"/>
        <w:jc w:val="both"/>
        <w:rPr>
          <w:rFonts w:ascii="Times New Roman" w:hAnsi="Times New Roman" w:cs="Times New Roman"/>
          <w:sz w:val="24"/>
          <w:szCs w:val="24"/>
          <w:lang w:val="nl-NL"/>
        </w:rPr>
      </w:pPr>
    </w:p>
    <w:p w14:paraId="38DCC550" w14:textId="77777777" w:rsidR="003F6897" w:rsidRDefault="003F6897" w:rsidP="003F6897">
      <w:pPr>
        <w:spacing w:after="0" w:line="360" w:lineRule="exact"/>
        <w:jc w:val="both"/>
        <w:rPr>
          <w:rFonts w:ascii="Times New Roman" w:hAnsi="Times New Roman" w:cs="Times New Roman"/>
          <w:sz w:val="24"/>
          <w:szCs w:val="24"/>
          <w:lang w:val="nl-NL"/>
        </w:rPr>
      </w:pPr>
      <w:r w:rsidRPr="000C00C2">
        <w:rPr>
          <w:rFonts w:ascii="Times New Roman" w:hAnsi="Times New Roman" w:cs="Times New Roman"/>
          <w:sz w:val="24"/>
          <w:szCs w:val="24"/>
          <w:lang w:val="nl-NL"/>
        </w:rPr>
        <w:t>Κἂν δοῦλος ἦ τις, σάρκα τὴν αὐτὴν ἔχει·</w:t>
      </w:r>
    </w:p>
    <w:p w14:paraId="088A6B94" w14:textId="77777777" w:rsidR="003F6897" w:rsidRDefault="003F6897" w:rsidP="003F6897">
      <w:pPr>
        <w:spacing w:after="0" w:line="360" w:lineRule="exact"/>
        <w:jc w:val="both"/>
        <w:rPr>
          <w:rFonts w:ascii="Times New Roman" w:hAnsi="Times New Roman" w:cs="Times New Roman"/>
          <w:sz w:val="24"/>
          <w:szCs w:val="24"/>
          <w:lang w:val="nl-NL"/>
        </w:rPr>
      </w:pPr>
      <w:r w:rsidRPr="000C00C2">
        <w:rPr>
          <w:rFonts w:ascii="Times New Roman" w:hAnsi="Times New Roman" w:cs="Times New Roman"/>
          <w:sz w:val="24"/>
          <w:szCs w:val="24"/>
          <w:lang w:val="nl-NL"/>
        </w:rPr>
        <w:t>φύσει γὰρ οὐδεὶς δοῦλος ἐγενήθη ποτέ,</w:t>
      </w:r>
    </w:p>
    <w:p w14:paraId="414DB441" w14:textId="77777777" w:rsidR="003F6897" w:rsidRDefault="003F6897" w:rsidP="003F6897">
      <w:pPr>
        <w:spacing w:after="0" w:line="360" w:lineRule="exact"/>
        <w:jc w:val="both"/>
        <w:rPr>
          <w:rFonts w:ascii="Times New Roman" w:hAnsi="Times New Roman" w:cs="Times New Roman"/>
          <w:sz w:val="24"/>
          <w:szCs w:val="24"/>
          <w:lang w:val="nl-NL"/>
        </w:rPr>
      </w:pPr>
      <w:r w:rsidRPr="000C00C2">
        <w:rPr>
          <w:rFonts w:ascii="Times New Roman" w:hAnsi="Times New Roman" w:cs="Times New Roman"/>
          <w:sz w:val="24"/>
          <w:szCs w:val="24"/>
          <w:lang w:val="nl-NL"/>
        </w:rPr>
        <w:t>ἡ δ' αὖ τύχη τὸ σῶμα κατεδουλώσατο.</w:t>
      </w:r>
    </w:p>
    <w:p w14:paraId="5D08F0E3" w14:textId="77777777" w:rsidR="003F6897" w:rsidRDefault="003F6897" w:rsidP="003F6897">
      <w:pPr>
        <w:spacing w:after="0" w:line="360" w:lineRule="exact"/>
        <w:jc w:val="both"/>
        <w:rPr>
          <w:rFonts w:ascii="Times New Roman" w:hAnsi="Times New Roman" w:cs="Times New Roman"/>
          <w:sz w:val="24"/>
          <w:szCs w:val="24"/>
          <w:lang w:val="nl-NL"/>
        </w:rPr>
      </w:pPr>
    </w:p>
    <w:p w14:paraId="3B0E150C" w14:textId="77777777" w:rsidR="003F6897" w:rsidRDefault="003F6897" w:rsidP="003F6897">
      <w:pPr>
        <w:spacing w:after="0" w:line="360" w:lineRule="exact"/>
        <w:jc w:val="both"/>
        <w:rPr>
          <w:rFonts w:ascii="Times New Roman" w:hAnsi="Times New Roman" w:cs="Times New Roman"/>
          <w:sz w:val="24"/>
          <w:szCs w:val="24"/>
          <w:lang w:val="nl-NL"/>
        </w:rPr>
      </w:pPr>
      <w:r w:rsidRPr="000C00C2">
        <w:rPr>
          <w:rFonts w:ascii="Times New Roman" w:hAnsi="Times New Roman" w:cs="Times New Roman"/>
          <w:sz w:val="24"/>
          <w:szCs w:val="24"/>
          <w:lang w:val="nl-NL"/>
        </w:rPr>
        <w:t>Ook als iemand een slaaf is, heeft hij hetzelfde vlees;</w:t>
      </w:r>
    </w:p>
    <w:p w14:paraId="264A4C5F" w14:textId="77777777" w:rsidR="003F6897" w:rsidRDefault="003F6897" w:rsidP="003F6897">
      <w:pPr>
        <w:spacing w:after="0" w:line="360" w:lineRule="exact"/>
        <w:jc w:val="both"/>
        <w:rPr>
          <w:rFonts w:ascii="Times New Roman" w:hAnsi="Times New Roman" w:cs="Times New Roman"/>
          <w:sz w:val="24"/>
          <w:szCs w:val="24"/>
          <w:lang w:val="nl-NL"/>
        </w:rPr>
      </w:pPr>
      <w:r w:rsidRPr="000C00C2">
        <w:rPr>
          <w:rFonts w:ascii="Times New Roman" w:hAnsi="Times New Roman" w:cs="Times New Roman"/>
          <w:sz w:val="24"/>
          <w:szCs w:val="24"/>
          <w:lang w:val="nl-NL"/>
        </w:rPr>
        <w:t>want van nature is niemand ooit als slaaf geboren,</w:t>
      </w:r>
    </w:p>
    <w:p w14:paraId="0B609847" w14:textId="77777777" w:rsidR="003F6897" w:rsidRDefault="003F6897" w:rsidP="003F6897">
      <w:pPr>
        <w:spacing w:after="0" w:line="360" w:lineRule="exact"/>
        <w:jc w:val="both"/>
        <w:rPr>
          <w:rFonts w:ascii="Times New Roman" w:hAnsi="Times New Roman" w:cs="Times New Roman"/>
          <w:sz w:val="24"/>
          <w:szCs w:val="24"/>
          <w:lang w:val="nl-NL"/>
        </w:rPr>
      </w:pPr>
      <w:r w:rsidRPr="000C00C2">
        <w:rPr>
          <w:rFonts w:ascii="Times New Roman" w:hAnsi="Times New Roman" w:cs="Times New Roman"/>
          <w:sz w:val="24"/>
          <w:szCs w:val="24"/>
          <w:lang w:val="nl-NL"/>
        </w:rPr>
        <w:t>maar het lot maakt op zijn beurt het lichaam tot slaaf</w:t>
      </w:r>
      <w:r>
        <w:rPr>
          <w:rFonts w:ascii="Times New Roman" w:hAnsi="Times New Roman" w:cs="Times New Roman"/>
          <w:sz w:val="24"/>
          <w:szCs w:val="24"/>
          <w:lang w:val="nl-NL"/>
        </w:rPr>
        <w:t>.</w:t>
      </w:r>
    </w:p>
    <w:p w14:paraId="13BEA560" w14:textId="77777777" w:rsidR="003F6897" w:rsidRDefault="003F6897" w:rsidP="003F6897">
      <w:pPr>
        <w:spacing w:after="0" w:line="360" w:lineRule="exact"/>
        <w:jc w:val="both"/>
        <w:rPr>
          <w:rFonts w:ascii="Times New Roman" w:hAnsi="Times New Roman" w:cs="Times New Roman"/>
          <w:sz w:val="24"/>
          <w:szCs w:val="24"/>
          <w:lang w:val="nl-NL"/>
        </w:rPr>
      </w:pPr>
    </w:p>
    <w:p w14:paraId="13DB1597" w14:textId="45A89F9B" w:rsidR="003F6897" w:rsidRDefault="003F6897" w:rsidP="003F689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0C00C2">
        <w:rPr>
          <w:rFonts w:ascii="Times New Roman" w:hAnsi="Times New Roman" w:cs="Times New Roman"/>
          <w:b/>
          <w:sz w:val="24"/>
          <w:szCs w:val="24"/>
        </w:rPr>
        <w:t>T</w:t>
      </w:r>
      <w:r>
        <w:rPr>
          <w:rFonts w:ascii="Times New Roman" w:hAnsi="Times New Roman" w:cs="Times New Roman"/>
          <w:b/>
          <w:sz w:val="24"/>
          <w:szCs w:val="24"/>
        </w:rPr>
        <w:t>8b</w:t>
      </w:r>
      <w:r w:rsidRPr="000C00C2">
        <w:rPr>
          <w:rFonts w:ascii="Times New Roman" w:hAnsi="Times New Roman" w:cs="Times New Roman"/>
          <w:b/>
          <w:sz w:val="24"/>
          <w:szCs w:val="24"/>
        </w:rPr>
        <w:t>. </w:t>
      </w:r>
      <w:r>
        <w:rPr>
          <w:rFonts w:ascii="Times New Roman" w:hAnsi="Times New Roman" w:cs="Times New Roman"/>
          <w:b/>
          <w:sz w:val="24"/>
          <w:szCs w:val="24"/>
        </w:rPr>
        <w:t xml:space="preserve">Philemo, </w:t>
      </w:r>
      <w:r w:rsidRPr="00543286">
        <w:rPr>
          <w:rFonts w:ascii="Times New Roman" w:hAnsi="Times New Roman" w:cs="Times New Roman"/>
          <w:b/>
          <w:sz w:val="24"/>
          <w:szCs w:val="24"/>
        </w:rPr>
        <w:t xml:space="preserve">fragment uit </w:t>
      </w:r>
      <w:r w:rsidRPr="00543286">
        <w:rPr>
          <w:rFonts w:ascii="Times New Roman" w:hAnsi="Times New Roman" w:cs="Times New Roman"/>
          <w:b/>
          <w:i/>
          <w:iCs/>
          <w:sz w:val="24"/>
          <w:szCs w:val="24"/>
        </w:rPr>
        <w:t>Ἐξοικιζομένος</w:t>
      </w:r>
      <w:r w:rsidRPr="00543286">
        <w:rPr>
          <w:rFonts w:ascii="Times New Roman" w:hAnsi="Times New Roman" w:cs="Times New Roman"/>
          <w:b/>
          <w:sz w:val="24"/>
          <w:szCs w:val="24"/>
        </w:rPr>
        <w:t xml:space="preserve">, overgeleverd in het </w:t>
      </w:r>
      <w:r w:rsidRPr="00543286">
        <w:rPr>
          <w:rFonts w:ascii="Times New Roman" w:hAnsi="Times New Roman" w:cs="Times New Roman"/>
          <w:b/>
          <w:i/>
          <w:iCs/>
          <w:sz w:val="24"/>
          <w:szCs w:val="24"/>
        </w:rPr>
        <w:t>Florilegium</w:t>
      </w:r>
      <w:r w:rsidRPr="00543286">
        <w:rPr>
          <w:rFonts w:ascii="Times New Roman" w:hAnsi="Times New Roman" w:cs="Times New Roman"/>
          <w:b/>
          <w:sz w:val="24"/>
          <w:szCs w:val="24"/>
        </w:rPr>
        <w:t xml:space="preserve"> van </w:t>
      </w:r>
      <w:r>
        <w:rPr>
          <w:rFonts w:ascii="Times New Roman" w:hAnsi="Times New Roman" w:cs="Times New Roman"/>
          <w:b/>
          <w:sz w:val="24"/>
          <w:szCs w:val="24"/>
        </w:rPr>
        <w:t xml:space="preserve">Johannes </w:t>
      </w:r>
      <w:r w:rsidRPr="00543286">
        <w:rPr>
          <w:rFonts w:ascii="Times New Roman" w:hAnsi="Times New Roman" w:cs="Times New Roman"/>
          <w:b/>
          <w:sz w:val="24"/>
          <w:szCs w:val="24"/>
        </w:rPr>
        <w:t>Stobaeus (II.19.21)</w:t>
      </w:r>
    </w:p>
    <w:p w14:paraId="20BA0C51" w14:textId="375071CD" w:rsidR="004756F8" w:rsidRPr="000C00C2" w:rsidRDefault="004756F8" w:rsidP="003F689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0C00C2">
        <w:rPr>
          <w:rFonts w:ascii="Times New Roman" w:hAnsi="Times New Roman" w:cs="Times New Roman"/>
          <w:b/>
          <w:smallCaps/>
          <w:sz w:val="24"/>
          <w:szCs w:val="24"/>
        </w:rPr>
        <w:t>Meineke</w:t>
      </w:r>
      <w:r w:rsidRPr="000C00C2">
        <w:rPr>
          <w:rFonts w:ascii="Times New Roman" w:hAnsi="Times New Roman" w:cs="Times New Roman"/>
          <w:b/>
          <w:sz w:val="24"/>
          <w:szCs w:val="24"/>
        </w:rPr>
        <w:t xml:space="preserve"> (1841:</w:t>
      </w:r>
      <w:r w:rsidRPr="00543286">
        <w:rPr>
          <w:rFonts w:ascii="Times New Roman" w:hAnsi="Times New Roman" w:cs="Times New Roman"/>
          <w:b/>
          <w:sz w:val="24"/>
          <w:szCs w:val="24"/>
        </w:rPr>
        <w:t xml:space="preserve"> 9)</w:t>
      </w:r>
    </w:p>
    <w:p w14:paraId="56D800CB" w14:textId="77777777" w:rsidR="003F6897" w:rsidRPr="000C00C2" w:rsidRDefault="003F6897" w:rsidP="003F6897">
      <w:pPr>
        <w:spacing w:after="0" w:line="360" w:lineRule="exact"/>
        <w:jc w:val="both"/>
        <w:rPr>
          <w:rFonts w:ascii="Times New Roman" w:hAnsi="Times New Roman" w:cs="Times New Roman"/>
          <w:sz w:val="24"/>
          <w:szCs w:val="24"/>
          <w:lang w:val="nl-NL"/>
        </w:rPr>
      </w:pPr>
    </w:p>
    <w:p w14:paraId="37A35BC4" w14:textId="77777777" w:rsidR="003F6897" w:rsidRDefault="003F6897" w:rsidP="003F6897">
      <w:pPr>
        <w:spacing w:after="0" w:line="360" w:lineRule="exact"/>
        <w:jc w:val="both"/>
        <w:rPr>
          <w:rFonts w:ascii="Times New Roman" w:hAnsi="Times New Roman" w:cs="Times New Roman"/>
          <w:sz w:val="24"/>
          <w:szCs w:val="24"/>
          <w:lang w:val="nl-NL"/>
        </w:rPr>
      </w:pPr>
      <w:r w:rsidRPr="00543286">
        <w:rPr>
          <w:rFonts w:ascii="Times New Roman" w:hAnsi="Times New Roman" w:cs="Times New Roman"/>
          <w:sz w:val="24"/>
          <w:szCs w:val="24"/>
          <w:lang w:val="nl-NL"/>
        </w:rPr>
        <w:t>Κἂν δοῦλος ᾖ τις, οὐδὲν ἧττον, δέσποτα,</w:t>
      </w:r>
    </w:p>
    <w:p w14:paraId="110436E3" w14:textId="77777777" w:rsidR="003F6897" w:rsidRDefault="003F6897" w:rsidP="003F6897">
      <w:pPr>
        <w:spacing w:after="0" w:line="360" w:lineRule="exact"/>
        <w:jc w:val="both"/>
        <w:rPr>
          <w:rFonts w:ascii="Times New Roman" w:hAnsi="Times New Roman" w:cs="Times New Roman"/>
          <w:sz w:val="24"/>
          <w:szCs w:val="24"/>
          <w:lang w:val="nl-NL"/>
        </w:rPr>
      </w:pPr>
      <w:r w:rsidRPr="00543286">
        <w:rPr>
          <w:rFonts w:ascii="Times New Roman" w:hAnsi="Times New Roman" w:cs="Times New Roman"/>
          <w:sz w:val="24"/>
          <w:szCs w:val="24"/>
          <w:lang w:val="nl-NL"/>
        </w:rPr>
        <w:t>ἄνθρωπος οὗτός ἐστιν, ἂν ἄνθρωπος ᾖ.</w:t>
      </w:r>
    </w:p>
    <w:p w14:paraId="69BA5D48" w14:textId="77777777" w:rsidR="003F6897" w:rsidRDefault="003F6897" w:rsidP="003F6897">
      <w:pPr>
        <w:spacing w:after="0" w:line="360" w:lineRule="exact"/>
        <w:jc w:val="both"/>
        <w:rPr>
          <w:rFonts w:ascii="Times New Roman" w:hAnsi="Times New Roman" w:cs="Times New Roman"/>
          <w:sz w:val="24"/>
          <w:szCs w:val="24"/>
          <w:lang w:val="nl-NL"/>
        </w:rPr>
      </w:pPr>
    </w:p>
    <w:p w14:paraId="2D99838D" w14:textId="77777777" w:rsidR="003F6897" w:rsidRDefault="003F6897" w:rsidP="003F6897">
      <w:pPr>
        <w:spacing w:after="0" w:line="360" w:lineRule="exact"/>
        <w:jc w:val="both"/>
        <w:rPr>
          <w:rFonts w:ascii="Times New Roman" w:hAnsi="Times New Roman" w:cs="Times New Roman"/>
          <w:sz w:val="24"/>
          <w:szCs w:val="24"/>
          <w:lang w:val="nl-NL"/>
        </w:rPr>
      </w:pPr>
      <w:r w:rsidRPr="00543286">
        <w:rPr>
          <w:rFonts w:ascii="Times New Roman" w:hAnsi="Times New Roman" w:cs="Times New Roman"/>
          <w:sz w:val="24"/>
          <w:szCs w:val="24"/>
          <w:lang w:val="nl-NL"/>
        </w:rPr>
        <w:t>Ook als iemand een slaaf is, is hij in niets minderwaardig, meester;</w:t>
      </w:r>
    </w:p>
    <w:p w14:paraId="75587D61" w14:textId="77777777" w:rsidR="003F6897" w:rsidRDefault="003F6897" w:rsidP="003F6897">
      <w:pPr>
        <w:spacing w:after="0" w:line="360" w:lineRule="exact"/>
        <w:jc w:val="both"/>
        <w:rPr>
          <w:rFonts w:ascii="Times New Roman" w:hAnsi="Times New Roman" w:cs="Times New Roman"/>
          <w:sz w:val="24"/>
          <w:szCs w:val="24"/>
          <w:lang w:val="nl-NL"/>
        </w:rPr>
      </w:pPr>
      <w:r w:rsidRPr="00543286">
        <w:rPr>
          <w:rFonts w:ascii="Times New Roman" w:hAnsi="Times New Roman" w:cs="Times New Roman"/>
          <w:sz w:val="24"/>
          <w:szCs w:val="24"/>
          <w:lang w:val="nl-NL"/>
        </w:rPr>
        <w:t>als hij een mens is, is hij een mens</w:t>
      </w:r>
      <w:r>
        <w:rPr>
          <w:rFonts w:ascii="Times New Roman" w:hAnsi="Times New Roman" w:cs="Times New Roman"/>
          <w:sz w:val="24"/>
          <w:szCs w:val="24"/>
          <w:lang w:val="nl-NL"/>
        </w:rPr>
        <w:t>.</w:t>
      </w:r>
    </w:p>
    <w:p w14:paraId="7B5D5F02" w14:textId="77777777" w:rsidR="00777F30" w:rsidRPr="00CF69D8" w:rsidRDefault="00777F30" w:rsidP="00777F30">
      <w:pPr>
        <w:spacing w:after="0" w:line="360" w:lineRule="exact"/>
        <w:jc w:val="both"/>
        <w:rPr>
          <w:rFonts w:ascii="Times New Roman" w:hAnsi="Times New Roman" w:cs="Times New Roman"/>
          <w:sz w:val="24"/>
          <w:szCs w:val="24"/>
          <w:lang w:val="nl-NL"/>
        </w:rPr>
      </w:pPr>
    </w:p>
    <w:p w14:paraId="3BF8C376" w14:textId="6B92369E" w:rsidR="0025155A" w:rsidRPr="004F64F2" w:rsidRDefault="0025155A" w:rsidP="0025155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4F64F2">
        <w:rPr>
          <w:rFonts w:ascii="Times New Roman" w:hAnsi="Times New Roman" w:cs="Times New Roman"/>
          <w:b/>
          <w:sz w:val="24"/>
          <w:szCs w:val="24"/>
        </w:rPr>
        <w:t>T</w:t>
      </w:r>
      <w:r w:rsidR="00EC3C11">
        <w:rPr>
          <w:rFonts w:ascii="Times New Roman" w:hAnsi="Times New Roman" w:cs="Times New Roman"/>
          <w:b/>
          <w:sz w:val="24"/>
          <w:szCs w:val="24"/>
        </w:rPr>
        <w:t>9</w:t>
      </w:r>
      <w:r w:rsidRPr="004F64F2">
        <w:rPr>
          <w:rFonts w:ascii="Times New Roman" w:hAnsi="Times New Roman" w:cs="Times New Roman"/>
          <w:b/>
          <w:sz w:val="24"/>
          <w:szCs w:val="24"/>
        </w:rPr>
        <w:t>. </w:t>
      </w:r>
      <w:r w:rsidR="004F64F2" w:rsidRPr="004F64F2">
        <w:rPr>
          <w:rFonts w:ascii="Times New Roman" w:hAnsi="Times New Roman" w:cs="Times New Roman"/>
          <w:b/>
          <w:sz w:val="24"/>
          <w:szCs w:val="24"/>
        </w:rPr>
        <w:t xml:space="preserve">Johannes </w:t>
      </w:r>
      <w:r w:rsidR="004F64F2" w:rsidRPr="004F64F2">
        <w:rPr>
          <w:rFonts w:ascii="Times New Roman" w:hAnsi="Times New Roman" w:cs="Times New Roman"/>
          <w:b/>
          <w:sz w:val="24"/>
          <w:szCs w:val="24"/>
          <w:lang w:val="nl-NL"/>
        </w:rPr>
        <w:t xml:space="preserve">Stobaeus, </w:t>
      </w:r>
      <w:r w:rsidR="004F64F2" w:rsidRPr="004F64F2">
        <w:rPr>
          <w:rFonts w:ascii="Times New Roman" w:hAnsi="Times New Roman" w:cs="Times New Roman"/>
          <w:b/>
          <w:i/>
          <w:iCs/>
          <w:sz w:val="24"/>
          <w:szCs w:val="24"/>
          <w:lang w:val="nl-NL"/>
        </w:rPr>
        <w:t>Florilegium</w:t>
      </w:r>
      <w:r w:rsidR="004F64F2" w:rsidRPr="004F64F2">
        <w:rPr>
          <w:rFonts w:ascii="Times New Roman" w:hAnsi="Times New Roman" w:cs="Times New Roman"/>
          <w:b/>
          <w:sz w:val="24"/>
          <w:szCs w:val="24"/>
          <w:lang w:val="nl-NL"/>
        </w:rPr>
        <w:t>,</w:t>
      </w:r>
      <w:r w:rsidR="004F64F2" w:rsidRPr="004F64F2">
        <w:rPr>
          <w:rFonts w:ascii="Times New Roman" w:hAnsi="Times New Roman" w:cs="Times New Roman"/>
          <w:b/>
          <w:i/>
          <w:iCs/>
          <w:sz w:val="24"/>
          <w:szCs w:val="24"/>
          <w:lang w:val="nl-NL"/>
        </w:rPr>
        <w:t xml:space="preserve"> </w:t>
      </w:r>
      <w:r w:rsidR="004F64F2" w:rsidRPr="004F64F2">
        <w:rPr>
          <w:rFonts w:ascii="Times New Roman" w:hAnsi="Times New Roman" w:cs="Times New Roman"/>
          <w:b/>
          <w:sz w:val="24"/>
          <w:szCs w:val="24"/>
          <w:lang w:val="nl-NL"/>
        </w:rPr>
        <w:t>IV.1.49</w:t>
      </w:r>
    </w:p>
    <w:p w14:paraId="516F6A7F" w14:textId="77777777" w:rsidR="0025155A" w:rsidRPr="004F64F2" w:rsidRDefault="0025155A" w:rsidP="0025155A">
      <w:pPr>
        <w:spacing w:after="0" w:line="360" w:lineRule="exact"/>
        <w:jc w:val="both"/>
        <w:rPr>
          <w:rFonts w:ascii="Times New Roman" w:hAnsi="Times New Roman" w:cs="Times New Roman"/>
          <w:sz w:val="24"/>
          <w:szCs w:val="24"/>
          <w:lang w:val="nl-NL"/>
        </w:rPr>
      </w:pPr>
    </w:p>
    <w:p w14:paraId="20BFC1CB" w14:textId="77777777" w:rsidR="004F64F2" w:rsidRPr="004F64F2" w:rsidRDefault="004F64F2" w:rsidP="004F64F2">
      <w:pPr>
        <w:spacing w:after="0" w:line="360" w:lineRule="exact"/>
        <w:jc w:val="both"/>
        <w:rPr>
          <w:rFonts w:ascii="Times New Roman" w:hAnsi="Times New Roman" w:cs="Times New Roman"/>
          <w:sz w:val="24"/>
          <w:szCs w:val="24"/>
          <w:lang w:val="nl-NL"/>
        </w:rPr>
      </w:pPr>
      <w:r w:rsidRPr="004F64F2">
        <w:rPr>
          <w:rFonts w:ascii="Times New Roman" w:hAnsi="Times New Roman" w:cs="Times New Roman"/>
          <w:sz w:val="24"/>
          <w:szCs w:val="24"/>
          <w:lang w:val="nl-NL"/>
        </w:rPr>
        <w:t>Ἐκ τῶν Ἀριστοξένου Πυθαγορικῶν ἀποφάσεων</w:t>
      </w:r>
    </w:p>
    <w:p w14:paraId="62D81ECE" w14:textId="777A48E2" w:rsidR="0025155A" w:rsidRPr="004F64F2" w:rsidRDefault="004F64F2" w:rsidP="004F64F2">
      <w:pPr>
        <w:spacing w:after="0" w:line="360" w:lineRule="exact"/>
        <w:jc w:val="both"/>
        <w:rPr>
          <w:rFonts w:ascii="Times New Roman" w:hAnsi="Times New Roman" w:cs="Times New Roman"/>
          <w:sz w:val="24"/>
          <w:szCs w:val="24"/>
          <w:lang w:val="nl-NL"/>
        </w:rPr>
      </w:pPr>
      <w:r w:rsidRPr="004F64F2">
        <w:rPr>
          <w:rFonts w:ascii="Times New Roman" w:hAnsi="Times New Roman" w:cs="Times New Roman"/>
          <w:sz w:val="24"/>
          <w:szCs w:val="24"/>
          <w:lang w:val="nl-NL"/>
        </w:rPr>
        <w:lastRenderedPageBreak/>
        <w:t>Καθόλου δὲ ᾤοντο δεῖν ὑπολαμβάνειν μηδὲν εἶναι μεῖζον κακὸν ἀναρχίας· οὐ γὰρ πεφυκέναι τὸν ἄνθρωπον διασῴζεσθαι μηδενὸς ἐπιστατοῦντος. Περὶ δὲ ἀρχόντων καὶ ἀρχομένων οὕτως ἐφρόνουν· τοὺς μὲν γὰρ ἄρχοντας ἔφασκον οὐ μόνον ἐπιστήμονας ἀλλὰ καὶ φιλανθρώπους δεῖν εἶναι· καὶ τοὺς ἀρχομένους οὐ μόνον πειθηνίους ἀλλὰ καὶ φιλάρχοντας.</w:t>
      </w:r>
    </w:p>
    <w:p w14:paraId="4BC8FA91" w14:textId="77777777" w:rsidR="0025155A" w:rsidRPr="004F64F2" w:rsidRDefault="0025155A" w:rsidP="0025155A">
      <w:pPr>
        <w:spacing w:after="0" w:line="360" w:lineRule="exact"/>
        <w:jc w:val="both"/>
        <w:rPr>
          <w:rFonts w:ascii="Times New Roman" w:hAnsi="Times New Roman" w:cs="Times New Roman"/>
          <w:sz w:val="24"/>
          <w:szCs w:val="24"/>
          <w:lang w:val="nl-NL"/>
        </w:rPr>
      </w:pPr>
    </w:p>
    <w:p w14:paraId="72CC2011" w14:textId="77777777" w:rsidR="004F64F2" w:rsidRPr="00D15F83" w:rsidRDefault="004F64F2" w:rsidP="004F64F2">
      <w:pPr>
        <w:spacing w:after="0" w:line="360" w:lineRule="exact"/>
        <w:jc w:val="both"/>
        <w:rPr>
          <w:rFonts w:ascii="Times New Roman" w:hAnsi="Times New Roman" w:cs="Times New Roman"/>
          <w:sz w:val="24"/>
          <w:szCs w:val="24"/>
          <w:lang w:val="nl-NL"/>
        </w:rPr>
      </w:pPr>
      <w:r w:rsidRPr="00D15F83">
        <w:rPr>
          <w:rFonts w:ascii="Times New Roman" w:hAnsi="Times New Roman" w:cs="Times New Roman"/>
          <w:sz w:val="24"/>
          <w:szCs w:val="24"/>
          <w:lang w:val="nl-NL"/>
        </w:rPr>
        <w:t xml:space="preserve">Uit de </w:t>
      </w:r>
      <w:r w:rsidRPr="00D15F83">
        <w:rPr>
          <w:rFonts w:ascii="Times New Roman" w:hAnsi="Times New Roman" w:cs="Times New Roman"/>
          <w:i/>
          <w:iCs/>
          <w:sz w:val="24"/>
          <w:szCs w:val="24"/>
          <w:lang w:val="nl-NL"/>
        </w:rPr>
        <w:t xml:space="preserve">Pythagoreïsche stellingen </w:t>
      </w:r>
      <w:r w:rsidRPr="00D15F83">
        <w:rPr>
          <w:rFonts w:ascii="Times New Roman" w:hAnsi="Times New Roman" w:cs="Times New Roman"/>
          <w:sz w:val="24"/>
          <w:szCs w:val="24"/>
          <w:lang w:val="nl-NL"/>
        </w:rPr>
        <w:t>van Aristoxenus:</w:t>
      </w:r>
    </w:p>
    <w:p w14:paraId="784174E6" w14:textId="1BF71022" w:rsidR="0025155A" w:rsidRPr="004F64F2" w:rsidRDefault="004F64F2" w:rsidP="004F64F2">
      <w:pPr>
        <w:spacing w:after="0" w:line="360" w:lineRule="exact"/>
        <w:jc w:val="both"/>
        <w:rPr>
          <w:rFonts w:ascii="Times New Roman" w:hAnsi="Times New Roman" w:cs="Times New Roman"/>
          <w:sz w:val="24"/>
          <w:szCs w:val="24"/>
          <w:lang w:val="nl-NL"/>
        </w:rPr>
      </w:pPr>
      <w:r w:rsidRPr="00D15F83">
        <w:rPr>
          <w:rFonts w:ascii="Times New Roman" w:hAnsi="Times New Roman" w:cs="Times New Roman"/>
          <w:sz w:val="24"/>
          <w:szCs w:val="24"/>
          <w:lang w:val="nl-NL"/>
        </w:rPr>
        <w:t>In het algemeen waren ze van mening dat men moet aannemen dat er geen enkel groter kwaad is dan anarchie, want dat de mens van nature niet in staat is zichzelf in stand te houden zonder dat iemand leiding geeft. Over leiders en ondergeschikten dachten ze als volgt: ze zeiden dat leiders niet alleen kundig maar ook menslievend moeten zijn, en dat ondergeschikten niet enkel gezagsgetrouw moeten zijn maar ook liefde voor hun leiders moeten hebben.</w:t>
      </w:r>
    </w:p>
    <w:p w14:paraId="28CA4B33" w14:textId="77777777" w:rsidR="00777F30" w:rsidRPr="004F64F2" w:rsidRDefault="00777F30" w:rsidP="001C2076">
      <w:pPr>
        <w:spacing w:after="0" w:line="360" w:lineRule="exact"/>
        <w:jc w:val="both"/>
        <w:rPr>
          <w:rFonts w:ascii="Times New Roman" w:hAnsi="Times New Roman" w:cs="Times New Roman"/>
          <w:sz w:val="24"/>
          <w:szCs w:val="24"/>
          <w:lang w:val="nl-NL"/>
        </w:rPr>
      </w:pPr>
    </w:p>
    <w:p w14:paraId="7E612ABB" w14:textId="454DCCDC" w:rsidR="00146F7B" w:rsidRPr="00146F7B" w:rsidRDefault="009B0185" w:rsidP="009B0185">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de-DE"/>
        </w:rPr>
      </w:pPr>
      <w:r w:rsidRPr="00146F7B">
        <w:rPr>
          <w:rFonts w:ascii="Times New Roman" w:hAnsi="Times New Roman" w:cs="Times New Roman"/>
          <w:b/>
          <w:sz w:val="24"/>
          <w:szCs w:val="24"/>
        </w:rPr>
        <w:t>T</w:t>
      </w:r>
      <w:r w:rsidR="00EC3C11">
        <w:rPr>
          <w:rFonts w:ascii="Times New Roman" w:hAnsi="Times New Roman" w:cs="Times New Roman"/>
          <w:b/>
          <w:sz w:val="24"/>
          <w:szCs w:val="24"/>
        </w:rPr>
        <w:t>10</w:t>
      </w:r>
      <w:r w:rsidRPr="00146F7B">
        <w:rPr>
          <w:rFonts w:ascii="Times New Roman" w:hAnsi="Times New Roman" w:cs="Times New Roman"/>
          <w:b/>
          <w:sz w:val="24"/>
          <w:szCs w:val="24"/>
        </w:rPr>
        <w:t>. </w:t>
      </w:r>
      <w:r w:rsidR="00146F7B" w:rsidRPr="00146F7B">
        <w:rPr>
          <w:rFonts w:ascii="Times New Roman" w:hAnsi="Times New Roman" w:cs="Times New Roman"/>
          <w:b/>
          <w:sz w:val="24"/>
          <w:szCs w:val="24"/>
          <w:lang w:val="de-DE"/>
        </w:rPr>
        <w:t xml:space="preserve">Melissa, </w:t>
      </w:r>
      <w:r w:rsidR="00146F7B" w:rsidRPr="00146F7B">
        <w:rPr>
          <w:rFonts w:ascii="Times New Roman" w:hAnsi="Times New Roman" w:cs="Times New Roman"/>
          <w:b/>
          <w:i/>
          <w:iCs/>
          <w:sz w:val="24"/>
          <w:szCs w:val="24"/>
          <w:lang w:val="de-DE"/>
        </w:rPr>
        <w:t>Gnomologium</w:t>
      </w:r>
      <w:r w:rsidR="00146F7B" w:rsidRPr="00146F7B">
        <w:rPr>
          <w:rFonts w:ascii="Times New Roman" w:hAnsi="Times New Roman" w:cs="Times New Roman"/>
          <w:b/>
          <w:sz w:val="24"/>
          <w:szCs w:val="24"/>
          <w:lang w:val="de-DE"/>
        </w:rPr>
        <w:t>, II.128</w:t>
      </w:r>
    </w:p>
    <w:p w14:paraId="15DD322C" w14:textId="6AF9E084" w:rsidR="009B0185" w:rsidRPr="00146F7B" w:rsidRDefault="005D60A5" w:rsidP="009B0185">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Pr>
          <w:rFonts w:ascii="Times New Roman" w:hAnsi="Times New Roman" w:cs="Times New Roman"/>
          <w:b/>
          <w:sz w:val="24"/>
          <w:szCs w:val="24"/>
          <w:lang w:val="de-DE"/>
        </w:rPr>
        <w:t>(</w:t>
      </w:r>
      <w:r w:rsidR="00146F7B" w:rsidRPr="00146F7B">
        <w:rPr>
          <w:rFonts w:ascii="Times New Roman" w:hAnsi="Times New Roman" w:cs="Times New Roman"/>
          <w:b/>
          <w:sz w:val="24"/>
          <w:szCs w:val="24"/>
          <w:lang w:val="de-DE"/>
        </w:rPr>
        <w:t xml:space="preserve">= </w:t>
      </w:r>
      <w:r w:rsidR="00146F7B" w:rsidRPr="00146F7B">
        <w:rPr>
          <w:rFonts w:ascii="Times New Roman" w:hAnsi="Times New Roman" w:cs="Times New Roman"/>
          <w:b/>
          <w:smallCaps/>
          <w:sz w:val="24"/>
          <w:szCs w:val="24"/>
          <w:lang w:val="de-DE"/>
        </w:rPr>
        <w:t xml:space="preserve">Diels </w:t>
      </w:r>
      <w:r w:rsidR="00146F7B" w:rsidRPr="00146F7B">
        <w:rPr>
          <w:rFonts w:ascii="Times New Roman" w:hAnsi="Times New Roman" w:cs="Times New Roman"/>
          <w:b/>
          <w:smallCaps/>
          <w:sz w:val="24"/>
          <w:szCs w:val="24"/>
          <w:lang w:val="nl-NL"/>
        </w:rPr>
        <w:t>– Kranz</w:t>
      </w:r>
      <w:r w:rsidR="00146F7B" w:rsidRPr="00146F7B">
        <w:rPr>
          <w:rFonts w:ascii="Times New Roman" w:hAnsi="Times New Roman" w:cs="Times New Roman"/>
          <w:b/>
          <w:sz w:val="24"/>
          <w:szCs w:val="24"/>
          <w:lang w:val="nl-NL"/>
        </w:rPr>
        <w:fldChar w:fldCharType="begin"/>
      </w:r>
      <w:r w:rsidR="00146F7B" w:rsidRPr="00146F7B">
        <w:rPr>
          <w:rFonts w:ascii="Times New Roman" w:hAnsi="Times New Roman" w:cs="Times New Roman"/>
          <w:b/>
          <w:sz w:val="24"/>
          <w:szCs w:val="24"/>
          <w:lang w:val="de-DE"/>
        </w:rPr>
        <w:instrText xml:space="preserve"> ADDIN ZOTERO_ITEM CSL_CITATION {"citationID":"nJNwiTCW","properties":{"formattedCitation":"(Diels en Kranz 1959, 2:222, fr. 302.177)","plainCitation":"(Diels en Kranz 1959, 2:222, fr. 302.177)","dontUpdate":true,"noteIndex":23},"citationItems":[{"id":747,"uris":["http://zotero.org/users/10635509/items/37J3KHIX"],"itemData":{"id":747,"type":"book","edition":"9. Auflage herausgegeben von Walther Kranz","event-place":"Berlin","publisher":"Weidmannsche Verlagsbuchhandlung","publisher-place":"Berlin","title":"Die Fragmente der Vorsokratiker","title-short":"Die Fragmente der Vorsokratiker","volume":"2","editor":[{"family":"Diels","given":"Hermann"},{"family":"Kranz","given":"Walther"}],"issued":{"date-parts":[["1959"]]}},"locator":"222, fr. 302.177","label":"page"}],"schema":"https://github.com/citation-style-language/schema/raw/master/csl-citation.json"} </w:instrText>
      </w:r>
      <w:r w:rsidR="00146F7B" w:rsidRPr="00146F7B">
        <w:rPr>
          <w:rFonts w:ascii="Times New Roman" w:hAnsi="Times New Roman" w:cs="Times New Roman"/>
          <w:b/>
          <w:sz w:val="24"/>
          <w:szCs w:val="24"/>
          <w:lang w:val="nl-NL"/>
        </w:rPr>
        <w:fldChar w:fldCharType="separate"/>
      </w:r>
      <w:r w:rsidR="00146F7B" w:rsidRPr="00146F7B">
        <w:rPr>
          <w:rFonts w:ascii="Times New Roman" w:hAnsi="Times New Roman" w:cs="Times New Roman"/>
          <w:b/>
          <w:sz w:val="24"/>
          <w:szCs w:val="24"/>
        </w:rPr>
        <w:t xml:space="preserve">  </w:t>
      </w:r>
      <w:r>
        <w:rPr>
          <w:rFonts w:ascii="Times New Roman" w:hAnsi="Times New Roman" w:cs="Times New Roman"/>
          <w:b/>
          <w:sz w:val="24"/>
          <w:szCs w:val="24"/>
        </w:rPr>
        <w:t>68B302</w:t>
      </w:r>
      <w:r w:rsidR="00146F7B" w:rsidRPr="00146F7B">
        <w:rPr>
          <w:rFonts w:ascii="Times New Roman" w:hAnsi="Times New Roman" w:cs="Times New Roman"/>
          <w:b/>
          <w:sz w:val="24"/>
          <w:szCs w:val="24"/>
          <w:lang w:val="nl-NL"/>
        </w:rPr>
        <w:fldChar w:fldCharType="end"/>
      </w:r>
      <w:r>
        <w:rPr>
          <w:rFonts w:ascii="Times New Roman" w:hAnsi="Times New Roman" w:cs="Times New Roman"/>
          <w:b/>
          <w:sz w:val="24"/>
          <w:szCs w:val="24"/>
          <w:lang w:val="nl-NL"/>
        </w:rPr>
        <w:t>)</w:t>
      </w:r>
    </w:p>
    <w:p w14:paraId="61DA71A3" w14:textId="77777777" w:rsidR="009B0185" w:rsidRPr="00146F7B" w:rsidRDefault="009B0185" w:rsidP="009B0185">
      <w:pPr>
        <w:spacing w:after="0" w:line="360" w:lineRule="exact"/>
        <w:jc w:val="both"/>
        <w:rPr>
          <w:rFonts w:ascii="Times New Roman" w:hAnsi="Times New Roman" w:cs="Times New Roman"/>
          <w:sz w:val="24"/>
          <w:szCs w:val="24"/>
          <w:lang w:val="nl-NL"/>
        </w:rPr>
      </w:pPr>
    </w:p>
    <w:p w14:paraId="20A95EF3" w14:textId="5932EAFA" w:rsidR="009B0185" w:rsidRPr="00146F7B" w:rsidRDefault="009D1944" w:rsidP="00146F7B">
      <w:pPr>
        <w:spacing w:after="0" w:line="360" w:lineRule="exact"/>
        <w:jc w:val="both"/>
        <w:rPr>
          <w:rFonts w:ascii="Times New Roman" w:hAnsi="Times New Roman" w:cs="Times New Roman"/>
          <w:sz w:val="24"/>
          <w:szCs w:val="24"/>
          <w:lang w:val="nl-NL"/>
        </w:rPr>
      </w:pPr>
      <w:r w:rsidRPr="00146F7B">
        <w:rPr>
          <w:rFonts w:ascii="Times New Roman" w:hAnsi="Times New Roman" w:cs="Times New Roman"/>
          <w:sz w:val="24"/>
          <w:szCs w:val="24"/>
          <w:lang w:val="nl-NL"/>
        </w:rPr>
        <w:t>(…) τὸν ἄρχοντα δεῖ ἔχειν πρὸς μὲν τοὺς καιροὺς λογισμόν, πρὸς δὲ τοὺς ἐναντίους τόλμαν, πρὸς δὲ τοὺς ὑποτεταγμένους εὔνοιαν.</w:t>
      </w:r>
    </w:p>
    <w:p w14:paraId="19FA7A68" w14:textId="77777777" w:rsidR="009B0185" w:rsidRPr="00146F7B" w:rsidRDefault="009B0185" w:rsidP="00146F7B">
      <w:pPr>
        <w:spacing w:after="0" w:line="360" w:lineRule="exact"/>
        <w:jc w:val="both"/>
        <w:rPr>
          <w:rFonts w:ascii="Times New Roman" w:hAnsi="Times New Roman" w:cs="Times New Roman"/>
          <w:sz w:val="24"/>
          <w:szCs w:val="24"/>
          <w:lang w:val="nl-NL"/>
        </w:rPr>
      </w:pPr>
    </w:p>
    <w:p w14:paraId="4CAFF36C" w14:textId="65070873" w:rsidR="00146F7B" w:rsidRPr="00146F7B" w:rsidRDefault="00146F7B" w:rsidP="00146F7B">
      <w:pPr>
        <w:spacing w:after="0" w:line="360" w:lineRule="exact"/>
        <w:jc w:val="both"/>
        <w:rPr>
          <w:rFonts w:ascii="Times New Roman" w:hAnsi="Times New Roman" w:cs="Times New Roman"/>
          <w:sz w:val="24"/>
          <w:szCs w:val="24"/>
          <w:lang w:val="nl-NL"/>
        </w:rPr>
      </w:pPr>
      <w:r w:rsidRPr="002E4C5C">
        <w:rPr>
          <w:rFonts w:ascii="Times New Roman" w:hAnsi="Times New Roman" w:cs="Times New Roman"/>
          <w:sz w:val="24"/>
          <w:szCs w:val="24"/>
          <w:lang w:val="nl-NL"/>
        </w:rPr>
        <w:t>Een leider moet inzicht hebben op de juiste momenten, moed tegenover zijn vijanden</w:t>
      </w:r>
      <w:r>
        <w:rPr>
          <w:rFonts w:ascii="Times New Roman" w:hAnsi="Times New Roman" w:cs="Times New Roman"/>
          <w:sz w:val="24"/>
          <w:szCs w:val="24"/>
          <w:lang w:val="nl-NL"/>
        </w:rPr>
        <w:t xml:space="preserve"> en</w:t>
      </w:r>
      <w:r w:rsidRPr="002E4C5C">
        <w:rPr>
          <w:rFonts w:ascii="Times New Roman" w:hAnsi="Times New Roman" w:cs="Times New Roman"/>
          <w:sz w:val="24"/>
          <w:szCs w:val="24"/>
          <w:lang w:val="nl-NL"/>
        </w:rPr>
        <w:t xml:space="preserve"> welwillendheid ten aanzien van zijn ondergeschikten</w:t>
      </w:r>
      <w:r>
        <w:rPr>
          <w:rFonts w:ascii="Times New Roman" w:hAnsi="Times New Roman" w:cs="Times New Roman"/>
          <w:sz w:val="24"/>
          <w:szCs w:val="24"/>
          <w:lang w:val="nl-NL"/>
        </w:rPr>
        <w:t>.</w:t>
      </w:r>
    </w:p>
    <w:p w14:paraId="0B4ADB69" w14:textId="77777777" w:rsidR="00BA15F9" w:rsidRPr="00146F7B" w:rsidRDefault="00BA15F9" w:rsidP="00BA15F9">
      <w:pPr>
        <w:spacing w:after="0" w:line="360" w:lineRule="exact"/>
        <w:jc w:val="both"/>
        <w:rPr>
          <w:rFonts w:ascii="Times New Roman" w:hAnsi="Times New Roman" w:cs="Times New Roman"/>
          <w:sz w:val="24"/>
          <w:szCs w:val="24"/>
          <w:lang w:val="nl-NL"/>
        </w:rPr>
      </w:pPr>
    </w:p>
    <w:p w14:paraId="51D0091C" w14:textId="5707522E" w:rsidR="00BA15F9" w:rsidRPr="00146F7B" w:rsidRDefault="00BA15F9" w:rsidP="00BA15F9">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146F7B">
        <w:rPr>
          <w:rFonts w:ascii="Times New Roman" w:hAnsi="Times New Roman" w:cs="Times New Roman"/>
          <w:b/>
          <w:sz w:val="24"/>
          <w:szCs w:val="24"/>
        </w:rPr>
        <w:t>T1</w:t>
      </w:r>
      <w:r w:rsidR="00EC3C11">
        <w:rPr>
          <w:rFonts w:ascii="Times New Roman" w:hAnsi="Times New Roman" w:cs="Times New Roman"/>
          <w:b/>
          <w:sz w:val="24"/>
          <w:szCs w:val="24"/>
        </w:rPr>
        <w:t>1</w:t>
      </w:r>
      <w:r w:rsidRPr="00146F7B">
        <w:rPr>
          <w:rFonts w:ascii="Times New Roman" w:hAnsi="Times New Roman" w:cs="Times New Roman"/>
          <w:b/>
          <w:sz w:val="24"/>
          <w:szCs w:val="24"/>
        </w:rPr>
        <w:t>. </w:t>
      </w:r>
      <w:r w:rsidR="00146F7B" w:rsidRPr="00146F7B">
        <w:rPr>
          <w:rFonts w:ascii="Times New Roman" w:hAnsi="Times New Roman" w:cs="Times New Roman"/>
          <w:b/>
          <w:sz w:val="24"/>
          <w:szCs w:val="24"/>
          <w:lang w:val="nl-NL"/>
        </w:rPr>
        <w:t xml:space="preserve">Plato, </w:t>
      </w:r>
      <w:r w:rsidR="00146F7B" w:rsidRPr="00146F7B">
        <w:rPr>
          <w:rFonts w:ascii="Times New Roman" w:hAnsi="Times New Roman" w:cs="Times New Roman"/>
          <w:b/>
          <w:i/>
          <w:iCs/>
          <w:sz w:val="24"/>
          <w:szCs w:val="24"/>
          <w:lang w:val="nl-NL"/>
        </w:rPr>
        <w:t>Philebus</w:t>
      </w:r>
      <w:r w:rsidR="00146F7B" w:rsidRPr="00146F7B">
        <w:rPr>
          <w:rFonts w:ascii="Times New Roman" w:hAnsi="Times New Roman" w:cs="Times New Roman"/>
          <w:b/>
          <w:sz w:val="24"/>
          <w:szCs w:val="24"/>
          <w:lang w:val="nl-NL"/>
        </w:rPr>
        <w:t>,</w:t>
      </w:r>
      <w:r w:rsidR="00146F7B" w:rsidRPr="00146F7B">
        <w:rPr>
          <w:rFonts w:ascii="Times New Roman" w:hAnsi="Times New Roman" w:cs="Times New Roman"/>
          <w:b/>
          <w:i/>
          <w:iCs/>
          <w:sz w:val="24"/>
          <w:szCs w:val="24"/>
          <w:lang w:val="nl-NL"/>
        </w:rPr>
        <w:t xml:space="preserve"> </w:t>
      </w:r>
      <w:r w:rsidR="00146F7B" w:rsidRPr="00146F7B">
        <w:rPr>
          <w:rFonts w:ascii="Times New Roman" w:hAnsi="Times New Roman" w:cs="Times New Roman"/>
          <w:b/>
          <w:sz w:val="24"/>
          <w:szCs w:val="24"/>
          <w:lang w:val="nl-NL"/>
        </w:rPr>
        <w:t>58a8-b2</w:t>
      </w:r>
    </w:p>
    <w:p w14:paraId="34FA5954" w14:textId="77777777" w:rsidR="00BA15F9" w:rsidRPr="00146F7B" w:rsidRDefault="00BA15F9" w:rsidP="00BA15F9">
      <w:pPr>
        <w:spacing w:after="0" w:line="360" w:lineRule="exact"/>
        <w:jc w:val="both"/>
        <w:rPr>
          <w:rFonts w:ascii="Times New Roman" w:hAnsi="Times New Roman" w:cs="Times New Roman"/>
          <w:sz w:val="24"/>
          <w:szCs w:val="24"/>
        </w:rPr>
      </w:pPr>
    </w:p>
    <w:p w14:paraId="39369E1B" w14:textId="4D7AA172" w:rsidR="009B0185" w:rsidRPr="00146F7B" w:rsidRDefault="005D60A5" w:rsidP="009B0185">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146F7B" w:rsidRPr="00146F7B">
        <w:rPr>
          <w:rFonts w:ascii="Times New Roman" w:hAnsi="Times New Roman" w:cs="Times New Roman"/>
          <w:sz w:val="24"/>
          <w:szCs w:val="24"/>
        </w:rPr>
        <w:t>…</w:t>
      </w:r>
      <w:r>
        <w:rPr>
          <w:rFonts w:ascii="Times New Roman" w:hAnsi="Times New Roman" w:cs="Times New Roman"/>
          <w:sz w:val="24"/>
          <w:szCs w:val="24"/>
        </w:rPr>
        <w:t>)</w:t>
      </w:r>
      <w:r w:rsidR="00146F7B" w:rsidRPr="00146F7B">
        <w:rPr>
          <w:rFonts w:ascii="Times New Roman" w:hAnsi="Times New Roman" w:cs="Times New Roman"/>
          <w:sz w:val="24"/>
          <w:szCs w:val="24"/>
        </w:rPr>
        <w:t xml:space="preserve"> </w:t>
      </w:r>
      <w:r w:rsidR="00146F7B" w:rsidRPr="002E4C5C">
        <w:rPr>
          <w:rFonts w:ascii="Times New Roman" w:hAnsi="Times New Roman" w:cs="Times New Roman"/>
          <w:sz w:val="24"/>
          <w:szCs w:val="24"/>
        </w:rPr>
        <w:t>ἡ τοῦ πείθειν πολὺ διαφέροι πασῶν τεχνῶν – πάντα γὰρ ὑφ᾿ αὑτῇ</w:t>
      </w:r>
      <w:r w:rsidR="00146F7B">
        <w:rPr>
          <w:rFonts w:ascii="Times New Roman" w:hAnsi="Times New Roman" w:cs="Times New Roman"/>
          <w:sz w:val="24"/>
          <w:szCs w:val="24"/>
        </w:rPr>
        <w:t xml:space="preserve"> </w:t>
      </w:r>
      <w:r w:rsidR="00146F7B" w:rsidRPr="002E4C5C">
        <w:rPr>
          <w:rFonts w:ascii="Times New Roman" w:hAnsi="Times New Roman" w:cs="Times New Roman"/>
          <w:sz w:val="24"/>
          <w:szCs w:val="24"/>
        </w:rPr>
        <w:t>δοῦλα δι᾿ ἑκόντων ἀλλ᾿ οὐ διὰ βίας ποιοῖτο, καὶ μακρῷ ἀρίστη πασῶν εἴη τῶν τεχνῶν.</w:t>
      </w:r>
    </w:p>
    <w:p w14:paraId="73B3A6BC" w14:textId="77777777" w:rsidR="00777F30" w:rsidRPr="00146F7B" w:rsidRDefault="00777F30" w:rsidP="00354084">
      <w:pPr>
        <w:spacing w:after="0" w:line="360" w:lineRule="exact"/>
        <w:jc w:val="both"/>
        <w:rPr>
          <w:rFonts w:ascii="Times New Roman" w:hAnsi="Times New Roman" w:cs="Times New Roman"/>
          <w:sz w:val="24"/>
          <w:szCs w:val="24"/>
        </w:rPr>
      </w:pPr>
    </w:p>
    <w:p w14:paraId="590EA4C3" w14:textId="6DF8E45E" w:rsidR="00354084" w:rsidRPr="00146F7B" w:rsidRDefault="005D60A5" w:rsidP="00354084">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146F7B">
        <w:rPr>
          <w:rFonts w:ascii="Times New Roman" w:hAnsi="Times New Roman" w:cs="Times New Roman"/>
          <w:sz w:val="24"/>
          <w:szCs w:val="24"/>
        </w:rPr>
        <w:t>…</w:t>
      </w:r>
      <w:r>
        <w:rPr>
          <w:rFonts w:ascii="Times New Roman" w:hAnsi="Times New Roman" w:cs="Times New Roman"/>
          <w:sz w:val="24"/>
          <w:szCs w:val="24"/>
        </w:rPr>
        <w:t>)</w:t>
      </w:r>
      <w:r w:rsidR="00146F7B">
        <w:rPr>
          <w:rFonts w:ascii="Times New Roman" w:hAnsi="Times New Roman" w:cs="Times New Roman"/>
          <w:sz w:val="24"/>
          <w:szCs w:val="24"/>
        </w:rPr>
        <w:t xml:space="preserve"> dat </w:t>
      </w:r>
      <w:r w:rsidR="00146F7B" w:rsidRPr="00146F7B">
        <w:rPr>
          <w:rFonts w:ascii="Times New Roman" w:hAnsi="Times New Roman" w:cs="Times New Roman"/>
          <w:sz w:val="24"/>
          <w:szCs w:val="24"/>
        </w:rPr>
        <w:t>de kunst van het overtuigen veel verschilt van alle andere kunsten, want dat onder haar gezag alles uit vrije wil, en niet met geweld tot slaaf gemaakt wordt, en zij veruit de beste van alle kunsten is.</w:t>
      </w:r>
    </w:p>
    <w:p w14:paraId="4E1077E0" w14:textId="62BC8E0D" w:rsidR="00777F30" w:rsidRDefault="00777F30" w:rsidP="00354084">
      <w:pPr>
        <w:spacing w:after="0" w:line="360" w:lineRule="exact"/>
        <w:jc w:val="both"/>
        <w:rPr>
          <w:rFonts w:ascii="Times New Roman" w:hAnsi="Times New Roman" w:cs="Times New Roman"/>
          <w:sz w:val="24"/>
          <w:szCs w:val="24"/>
        </w:rPr>
      </w:pPr>
    </w:p>
    <w:p w14:paraId="5C548C6C" w14:textId="4D353394" w:rsidR="003C1184" w:rsidRPr="003C1184" w:rsidRDefault="003C1184" w:rsidP="003C1184">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3C1184">
        <w:rPr>
          <w:rFonts w:ascii="Times New Roman" w:hAnsi="Times New Roman" w:cs="Times New Roman"/>
          <w:b/>
          <w:sz w:val="24"/>
          <w:szCs w:val="24"/>
        </w:rPr>
        <w:t>T1</w:t>
      </w:r>
      <w:r w:rsidR="00EC3C11">
        <w:rPr>
          <w:rFonts w:ascii="Times New Roman" w:hAnsi="Times New Roman" w:cs="Times New Roman"/>
          <w:b/>
          <w:sz w:val="24"/>
          <w:szCs w:val="24"/>
        </w:rPr>
        <w:t>2</w:t>
      </w:r>
      <w:r w:rsidRPr="003C1184">
        <w:rPr>
          <w:rFonts w:ascii="Times New Roman" w:hAnsi="Times New Roman" w:cs="Times New Roman"/>
          <w:b/>
          <w:sz w:val="24"/>
          <w:szCs w:val="24"/>
        </w:rPr>
        <w:t>. </w:t>
      </w:r>
      <w:r w:rsidRPr="003C1184">
        <w:rPr>
          <w:rFonts w:ascii="Times New Roman" w:hAnsi="Times New Roman" w:cs="Times New Roman"/>
          <w:b/>
          <w:sz w:val="24"/>
          <w:szCs w:val="24"/>
          <w:lang w:val="nl-NL"/>
        </w:rPr>
        <w:t xml:space="preserve">Xenophon, </w:t>
      </w:r>
      <w:r w:rsidRPr="003C1184">
        <w:rPr>
          <w:rFonts w:ascii="Times New Roman" w:hAnsi="Times New Roman" w:cs="Times New Roman"/>
          <w:b/>
          <w:i/>
          <w:iCs/>
          <w:sz w:val="24"/>
          <w:szCs w:val="24"/>
          <w:lang w:val="nl-NL"/>
        </w:rPr>
        <w:t>Cyropaedia</w:t>
      </w:r>
      <w:r w:rsidRPr="003C1184">
        <w:rPr>
          <w:rFonts w:ascii="Times New Roman" w:hAnsi="Times New Roman" w:cs="Times New Roman"/>
          <w:b/>
          <w:sz w:val="24"/>
          <w:szCs w:val="24"/>
          <w:lang w:val="nl-NL"/>
        </w:rPr>
        <w:t>, III.1.28</w:t>
      </w:r>
    </w:p>
    <w:p w14:paraId="329BF9C1" w14:textId="77777777" w:rsidR="003C1184" w:rsidRPr="00146F7B" w:rsidRDefault="003C1184" w:rsidP="003C1184">
      <w:pPr>
        <w:spacing w:after="0" w:line="360" w:lineRule="exact"/>
        <w:jc w:val="both"/>
        <w:rPr>
          <w:rFonts w:ascii="Times New Roman" w:hAnsi="Times New Roman" w:cs="Times New Roman"/>
          <w:sz w:val="24"/>
          <w:szCs w:val="24"/>
        </w:rPr>
      </w:pPr>
    </w:p>
    <w:p w14:paraId="04D0E101" w14:textId="367ED6CA" w:rsidR="003C1184" w:rsidRDefault="003C1184" w:rsidP="00354084">
      <w:pPr>
        <w:spacing w:after="0" w:line="360" w:lineRule="exact"/>
        <w:jc w:val="both"/>
        <w:rPr>
          <w:rFonts w:ascii="Times New Roman" w:hAnsi="Times New Roman" w:cs="Times New Roman"/>
          <w:sz w:val="24"/>
          <w:szCs w:val="24"/>
        </w:rPr>
      </w:pPr>
      <w:r w:rsidRPr="002E4C5C">
        <w:rPr>
          <w:rFonts w:ascii="Times New Roman" w:hAnsi="Times New Roman" w:cs="Times New Roman"/>
          <w:sz w:val="24"/>
          <w:szCs w:val="24"/>
        </w:rPr>
        <w:t>Ἀλλὰ ναὶ μὰ τοὺς θεούς, ἔφη [</w:t>
      </w:r>
      <w:r w:rsidRPr="002E4C5C">
        <w:rPr>
          <w:rFonts w:ascii="Times New Roman" w:hAnsi="Times New Roman" w:cs="Times New Roman"/>
          <w:i/>
          <w:iCs/>
          <w:sz w:val="24"/>
          <w:szCs w:val="24"/>
        </w:rPr>
        <w:t>sc</w:t>
      </w:r>
      <w:r w:rsidRPr="002E4C5C">
        <w:rPr>
          <w:rFonts w:ascii="Times New Roman" w:hAnsi="Times New Roman" w:cs="Times New Roman"/>
          <w:sz w:val="24"/>
          <w:szCs w:val="24"/>
        </w:rPr>
        <w:t>. ὁ Κῦρος</w:t>
      </w:r>
      <w:r w:rsidRPr="002E4C5C">
        <w:rPr>
          <w:rFonts w:ascii="Times New Roman" w:hAnsi="Times New Roman" w:cs="Times New Roman"/>
          <w:sz w:val="24"/>
          <w:szCs w:val="24"/>
          <w:lang w:val="nl-NL"/>
        </w:rPr>
        <w:t>]</w:t>
      </w:r>
      <w:r w:rsidRPr="002E4C5C">
        <w:rPr>
          <w:rFonts w:ascii="Times New Roman" w:hAnsi="Times New Roman" w:cs="Times New Roman"/>
          <w:sz w:val="24"/>
          <w:szCs w:val="24"/>
        </w:rPr>
        <w:t>, τοιούτοις μὲν ἔγωγε ὑπηρέταις, οὓς εἰδείην ἀνάγκῃ ὑπηρετοῦντας, ἀηδῶς ἄν μοι δοκῶ χρῆσθαι· οὓς δὲ γιγνώσκειν δοκοίην ὅτι εὐνοίᾳ καὶ φιλίᾳ τῇ ἐμῇ τὸ δέον συλλαμβάνοιεν, τούτους ἄν μοι δοκῶ καὶ ἁμαρτάνοντας ῥᾷον φέρειν ἢ τοὺς μισοῦντας μέν, ἔκπλεω δὲ πάντα ἀνάγκῃ διαπονουμένους.</w:t>
      </w:r>
    </w:p>
    <w:p w14:paraId="1BC8E220" w14:textId="77777777" w:rsidR="003C1184" w:rsidRDefault="003C1184" w:rsidP="00354084">
      <w:pPr>
        <w:spacing w:after="0" w:line="360" w:lineRule="exact"/>
        <w:jc w:val="both"/>
        <w:rPr>
          <w:rFonts w:ascii="Times New Roman" w:hAnsi="Times New Roman" w:cs="Times New Roman"/>
          <w:sz w:val="24"/>
          <w:szCs w:val="24"/>
        </w:rPr>
      </w:pPr>
    </w:p>
    <w:p w14:paraId="4B235AB7" w14:textId="69F471DB" w:rsidR="003C1184" w:rsidRDefault="003C1184" w:rsidP="00354084">
      <w:pPr>
        <w:spacing w:after="0" w:line="360" w:lineRule="exact"/>
        <w:jc w:val="both"/>
        <w:rPr>
          <w:rFonts w:ascii="Times New Roman" w:hAnsi="Times New Roman" w:cs="Times New Roman"/>
          <w:sz w:val="24"/>
          <w:szCs w:val="24"/>
          <w:lang w:val="nl-NL"/>
        </w:rPr>
      </w:pPr>
      <w:r w:rsidRPr="002E4C5C">
        <w:rPr>
          <w:rFonts w:ascii="Times New Roman" w:hAnsi="Times New Roman" w:cs="Times New Roman"/>
          <w:sz w:val="24"/>
          <w:szCs w:val="24"/>
          <w:lang w:val="nl-NL"/>
        </w:rPr>
        <w:lastRenderedPageBreak/>
        <w:t>Maar jazeker bij de goden, zei hij [</w:t>
      </w:r>
      <w:r w:rsidRPr="002E4C5C">
        <w:rPr>
          <w:rFonts w:ascii="Times New Roman" w:hAnsi="Times New Roman" w:cs="Times New Roman"/>
          <w:i/>
          <w:iCs/>
          <w:sz w:val="24"/>
          <w:szCs w:val="24"/>
          <w:lang w:val="nl-NL"/>
        </w:rPr>
        <w:t>sc</w:t>
      </w:r>
      <w:r w:rsidRPr="002E4C5C">
        <w:rPr>
          <w:rFonts w:ascii="Times New Roman" w:hAnsi="Times New Roman" w:cs="Times New Roman"/>
          <w:sz w:val="24"/>
          <w:szCs w:val="24"/>
          <w:lang w:val="nl-NL"/>
        </w:rPr>
        <w:t xml:space="preserve">. Cyrus], ik althans zou het heel onaangenaam vinden zulke dienaren in te zetten, van wie ik zou weten dat ze me uit dwang dienen. Maar degenen van wie ik zou menen waar te nemen dat ze een verplichting zouden aanpakken uit welwillendheid en vriendschap jegens mij – hen </w:t>
      </w:r>
      <w:r>
        <w:rPr>
          <w:rFonts w:ascii="Times New Roman" w:hAnsi="Times New Roman" w:cs="Times New Roman"/>
          <w:sz w:val="24"/>
          <w:szCs w:val="24"/>
          <w:lang w:val="nl-NL"/>
        </w:rPr>
        <w:t>zou</w:t>
      </w:r>
      <w:r w:rsidRPr="002E4C5C">
        <w:rPr>
          <w:rFonts w:ascii="Times New Roman" w:hAnsi="Times New Roman" w:cs="Times New Roman"/>
          <w:sz w:val="24"/>
          <w:szCs w:val="24"/>
          <w:lang w:val="nl-NL"/>
        </w:rPr>
        <w:t xml:space="preserve"> ik, ook wanneer ze fouten begaan, makkelijker te verdragen </w:t>
      </w:r>
      <w:r>
        <w:rPr>
          <w:rFonts w:ascii="Times New Roman" w:hAnsi="Times New Roman" w:cs="Times New Roman"/>
          <w:sz w:val="24"/>
          <w:szCs w:val="24"/>
          <w:lang w:val="nl-NL"/>
        </w:rPr>
        <w:t xml:space="preserve">vinden </w:t>
      </w:r>
      <w:r w:rsidRPr="002E4C5C">
        <w:rPr>
          <w:rFonts w:ascii="Times New Roman" w:hAnsi="Times New Roman" w:cs="Times New Roman"/>
          <w:sz w:val="24"/>
          <w:szCs w:val="24"/>
          <w:lang w:val="nl-NL"/>
        </w:rPr>
        <w:t>dan hen die me haten en alles uit dwang volledig afwerken.</w:t>
      </w:r>
    </w:p>
    <w:p w14:paraId="6327DCC6" w14:textId="77777777" w:rsidR="000C00C2" w:rsidRPr="000C00C2" w:rsidRDefault="000C00C2" w:rsidP="00354084">
      <w:pPr>
        <w:spacing w:after="0" w:line="360" w:lineRule="exact"/>
        <w:jc w:val="both"/>
        <w:rPr>
          <w:rFonts w:ascii="Times New Roman" w:hAnsi="Times New Roman" w:cs="Times New Roman"/>
          <w:sz w:val="24"/>
          <w:szCs w:val="24"/>
          <w:lang w:val="nl-NL"/>
        </w:rPr>
      </w:pPr>
    </w:p>
    <w:sectPr w:rsidR="000C00C2" w:rsidRPr="000C00C2" w:rsidSect="005F134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0474" w14:textId="77777777" w:rsidR="005F1344" w:rsidRDefault="005F1344" w:rsidP="00DF5B74">
      <w:pPr>
        <w:spacing w:after="0" w:line="240" w:lineRule="auto"/>
      </w:pPr>
      <w:r>
        <w:separator/>
      </w:r>
    </w:p>
  </w:endnote>
  <w:endnote w:type="continuationSeparator" w:id="0">
    <w:p w14:paraId="452C0504" w14:textId="77777777" w:rsidR="005F1344" w:rsidRDefault="005F1344"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654" w14:textId="77777777" w:rsidR="00404D3E" w:rsidRPr="00DF5B74" w:rsidRDefault="00404D3E"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60760F" w:rsidRPr="0060760F">
      <w:rPr>
        <w:rFonts w:ascii="Times New Roman" w:hAnsi="Times New Roman"/>
        <w:noProof/>
        <w:sz w:val="24"/>
        <w:szCs w:val="24"/>
        <w:lang w:val="nl-NL"/>
      </w:rPr>
      <w:t>6</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7FA4" w14:textId="77777777" w:rsidR="005F1344" w:rsidRDefault="005F1344" w:rsidP="00DF5B74">
      <w:pPr>
        <w:spacing w:after="0" w:line="240" w:lineRule="auto"/>
      </w:pPr>
      <w:r>
        <w:separator/>
      </w:r>
    </w:p>
  </w:footnote>
  <w:footnote w:type="continuationSeparator" w:id="0">
    <w:p w14:paraId="5F52D589" w14:textId="77777777" w:rsidR="005F1344" w:rsidRDefault="005F1344" w:rsidP="00DF5B74">
      <w:pPr>
        <w:spacing w:after="0" w:line="240" w:lineRule="auto"/>
      </w:pPr>
      <w:r>
        <w:continuationSeparator/>
      </w:r>
    </w:p>
  </w:footnote>
  <w:footnote w:id="1">
    <w:p w14:paraId="55DCA7FF" w14:textId="6F4635C0" w:rsidR="003C1184" w:rsidRPr="003C1184" w:rsidRDefault="003C1184" w:rsidP="003C1184">
      <w:pPr>
        <w:pStyle w:val="Voetnoottekst"/>
        <w:jc w:val="both"/>
        <w:rPr>
          <w:rFonts w:ascii="Times New Roman" w:hAnsi="Times New Roman"/>
          <w:sz w:val="20"/>
        </w:rPr>
      </w:pPr>
      <w:r w:rsidRPr="003C1184">
        <w:rPr>
          <w:rStyle w:val="Voetnootmarkering"/>
          <w:rFonts w:ascii="Times New Roman" w:hAnsi="Times New Roman"/>
          <w:sz w:val="20"/>
        </w:rPr>
        <w:footnoteRef/>
      </w:r>
      <w:r w:rsidRPr="003C1184">
        <w:rPr>
          <w:rFonts w:ascii="Times New Roman" w:hAnsi="Times New Roman"/>
          <w:sz w:val="20"/>
        </w:rPr>
        <w:t xml:space="preserve"> Citaat uit Euripides, </w:t>
      </w:r>
      <w:r w:rsidRPr="003C1184">
        <w:rPr>
          <w:rFonts w:ascii="Times New Roman" w:hAnsi="Times New Roman"/>
          <w:i/>
          <w:iCs/>
          <w:sz w:val="20"/>
        </w:rPr>
        <w:t>Iphigenia in Aulis</w:t>
      </w:r>
      <w:r w:rsidRPr="003C1184">
        <w:rPr>
          <w:rFonts w:ascii="Times New Roman" w:hAnsi="Times New Roman"/>
          <w:sz w:val="20"/>
        </w:rPr>
        <w:t>, 1400a.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74"/>
    <w:rsid w:val="000C00C2"/>
    <w:rsid w:val="00115210"/>
    <w:rsid w:val="001361E0"/>
    <w:rsid w:val="00146F7B"/>
    <w:rsid w:val="00157D57"/>
    <w:rsid w:val="00172A6A"/>
    <w:rsid w:val="001C2076"/>
    <w:rsid w:val="00217851"/>
    <w:rsid w:val="00245217"/>
    <w:rsid w:val="0025155A"/>
    <w:rsid w:val="002B29BD"/>
    <w:rsid w:val="002C0843"/>
    <w:rsid w:val="002E2CCA"/>
    <w:rsid w:val="00336FC5"/>
    <w:rsid w:val="00354084"/>
    <w:rsid w:val="00377B9B"/>
    <w:rsid w:val="003C1184"/>
    <w:rsid w:val="003C4C44"/>
    <w:rsid w:val="003F6897"/>
    <w:rsid w:val="00404D3E"/>
    <w:rsid w:val="00427890"/>
    <w:rsid w:val="004756F8"/>
    <w:rsid w:val="004E22AE"/>
    <w:rsid w:val="004F64F2"/>
    <w:rsid w:val="00543286"/>
    <w:rsid w:val="00553AE9"/>
    <w:rsid w:val="00556976"/>
    <w:rsid w:val="00580421"/>
    <w:rsid w:val="005C0CD3"/>
    <w:rsid w:val="005D60A5"/>
    <w:rsid w:val="005E4A29"/>
    <w:rsid w:val="005F1344"/>
    <w:rsid w:val="0060760F"/>
    <w:rsid w:val="0064265A"/>
    <w:rsid w:val="00675F7F"/>
    <w:rsid w:val="007030D8"/>
    <w:rsid w:val="00777F30"/>
    <w:rsid w:val="00790616"/>
    <w:rsid w:val="007F7309"/>
    <w:rsid w:val="00832D7B"/>
    <w:rsid w:val="0087289A"/>
    <w:rsid w:val="00873B6F"/>
    <w:rsid w:val="008A64B7"/>
    <w:rsid w:val="008D5BA7"/>
    <w:rsid w:val="008E4EBB"/>
    <w:rsid w:val="00900DE6"/>
    <w:rsid w:val="00943DD3"/>
    <w:rsid w:val="00980DE3"/>
    <w:rsid w:val="009A4C93"/>
    <w:rsid w:val="009B0185"/>
    <w:rsid w:val="009D0154"/>
    <w:rsid w:val="009D1944"/>
    <w:rsid w:val="00A35ED2"/>
    <w:rsid w:val="00AA4374"/>
    <w:rsid w:val="00AD2100"/>
    <w:rsid w:val="00AD4814"/>
    <w:rsid w:val="00AD5924"/>
    <w:rsid w:val="00AF0140"/>
    <w:rsid w:val="00B05AEB"/>
    <w:rsid w:val="00B12873"/>
    <w:rsid w:val="00B365B2"/>
    <w:rsid w:val="00BA15F9"/>
    <w:rsid w:val="00BB4F30"/>
    <w:rsid w:val="00C00263"/>
    <w:rsid w:val="00C86ADD"/>
    <w:rsid w:val="00CE5376"/>
    <w:rsid w:val="00CF69D8"/>
    <w:rsid w:val="00D05DCD"/>
    <w:rsid w:val="00D11F75"/>
    <w:rsid w:val="00D57FC7"/>
    <w:rsid w:val="00D70596"/>
    <w:rsid w:val="00DF4F6C"/>
    <w:rsid w:val="00DF500B"/>
    <w:rsid w:val="00DF5037"/>
    <w:rsid w:val="00DF5B74"/>
    <w:rsid w:val="00E01A30"/>
    <w:rsid w:val="00E11B0A"/>
    <w:rsid w:val="00E23D13"/>
    <w:rsid w:val="00E72267"/>
    <w:rsid w:val="00E7614C"/>
    <w:rsid w:val="00EC1375"/>
    <w:rsid w:val="00EC3C11"/>
    <w:rsid w:val="00F22084"/>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F418F"/>
  <w14:defaultImageDpi w14:val="300"/>
  <w15:docId w15:val="{2F5BFC07-4D36-48EC-AD25-59D02C68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qFormat/>
    <w:rsid w:val="00DF5B74"/>
    <w:pPr>
      <w:spacing w:after="0" w:line="240" w:lineRule="auto"/>
    </w:pPr>
    <w:rPr>
      <w:rFonts w:ascii="Calibri" w:eastAsia="Calibri" w:hAnsi="Calibri" w:cs="Times New Roman"/>
      <w:sz w:val="18"/>
      <w:szCs w:val="20"/>
    </w:rPr>
  </w:style>
  <w:style w:type="character" w:customStyle="1" w:styleId="VoetnoottekstChar">
    <w:name w:val="Voetnoottekst Char"/>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Standaard"/>
    <w:link w:val="KoptekstChar"/>
    <w:uiPriority w:val="99"/>
    <w:unhideWhenUsed/>
    <w:rsid w:val="00DF5B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Standaard"/>
    <w:link w:val="VoettekstChar"/>
    <w:uiPriority w:val="99"/>
    <w:unhideWhenUsed/>
    <w:rsid w:val="00DF5B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Standaard"/>
    <w:link w:val="EindnoottekstChar"/>
    <w:uiPriority w:val="99"/>
    <w:unhideWhenUsed/>
    <w:rsid w:val="00D11F75"/>
    <w:pPr>
      <w:spacing w:after="0" w:line="240" w:lineRule="auto"/>
    </w:pPr>
    <w:rPr>
      <w:sz w:val="20"/>
      <w:szCs w:val="20"/>
    </w:rPr>
  </w:style>
  <w:style w:type="character" w:customStyle="1" w:styleId="EindnoottekstChar">
    <w:name w:val="Eindnoottekst Char"/>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Standaard"/>
    <w:link w:val="BallontekstChar"/>
    <w:uiPriority w:val="99"/>
    <w:semiHidden/>
    <w:unhideWhenUsed/>
    <w:rsid w:val="00DF4F6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 w:type="character" w:styleId="Verwijzingopmerking">
    <w:name w:val="annotation reference"/>
    <w:basedOn w:val="Standaardalinea-lettertype"/>
    <w:uiPriority w:val="99"/>
    <w:semiHidden/>
    <w:unhideWhenUsed/>
    <w:rsid w:val="000C00C2"/>
    <w:rPr>
      <w:sz w:val="16"/>
      <w:szCs w:val="16"/>
    </w:rPr>
  </w:style>
  <w:style w:type="paragraph" w:styleId="Tekstopmerking">
    <w:name w:val="annotation text"/>
    <w:basedOn w:val="Standaard"/>
    <w:link w:val="TekstopmerkingChar"/>
    <w:uiPriority w:val="99"/>
    <w:semiHidden/>
    <w:unhideWhenUsed/>
    <w:rsid w:val="000C00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00C2"/>
    <w:rPr>
      <w:rFonts w:asciiTheme="minorHAnsi" w:eastAsiaTheme="minorHAnsi" w:hAnsiTheme="minorHAnsi" w:cstheme="minorBidi"/>
      <w:sz w:val="20"/>
      <w:szCs w:val="20"/>
      <w:lang w:val="nl-BE" w:eastAsia="en-US"/>
    </w:rPr>
  </w:style>
  <w:style w:type="paragraph" w:styleId="Onderwerpvanopmerking">
    <w:name w:val="annotation subject"/>
    <w:basedOn w:val="Tekstopmerking"/>
    <w:next w:val="Tekstopmerking"/>
    <w:link w:val="OnderwerpvanopmerkingChar"/>
    <w:uiPriority w:val="99"/>
    <w:semiHidden/>
    <w:unhideWhenUsed/>
    <w:rsid w:val="000C00C2"/>
    <w:rPr>
      <w:b/>
      <w:bCs/>
    </w:rPr>
  </w:style>
  <w:style w:type="character" w:customStyle="1" w:styleId="OnderwerpvanopmerkingChar">
    <w:name w:val="Onderwerp van opmerking Char"/>
    <w:basedOn w:val="TekstopmerkingChar"/>
    <w:link w:val="Onderwerpvanopmerking"/>
    <w:uiPriority w:val="99"/>
    <w:semiHidden/>
    <w:rsid w:val="000C00C2"/>
    <w:rPr>
      <w:rFonts w:asciiTheme="minorHAnsi" w:eastAsiaTheme="minorHAnsi" w:hAnsiTheme="minorHAnsi" w:cstheme="minorBidi"/>
      <w:b/>
      <w:bCs/>
      <w:sz w:val="20"/>
      <w:szCs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62749">
      <w:bodyDiv w:val="1"/>
      <w:marLeft w:val="0"/>
      <w:marRight w:val="0"/>
      <w:marTop w:val="0"/>
      <w:marBottom w:val="0"/>
      <w:divBdr>
        <w:top w:val="none" w:sz="0" w:space="0" w:color="auto"/>
        <w:left w:val="none" w:sz="0" w:space="0" w:color="auto"/>
        <w:bottom w:val="none" w:sz="0" w:space="0" w:color="auto"/>
        <w:right w:val="none" w:sz="0" w:space="0" w:color="auto"/>
      </w:divBdr>
    </w:div>
    <w:div w:id="1756318305">
      <w:bodyDiv w:val="1"/>
      <w:marLeft w:val="0"/>
      <w:marRight w:val="0"/>
      <w:marTop w:val="0"/>
      <w:marBottom w:val="0"/>
      <w:divBdr>
        <w:top w:val="none" w:sz="0" w:space="0" w:color="auto"/>
        <w:left w:val="none" w:sz="0" w:space="0" w:color="auto"/>
        <w:bottom w:val="none" w:sz="0" w:space="0" w:color="auto"/>
        <w:right w:val="none" w:sz="0" w:space="0" w:color="auto"/>
      </w:divBdr>
    </w:div>
    <w:div w:id="1803575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A275-4B2C-4EE1-9576-B55C2AAD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1389</Words>
  <Characters>7645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67</cp:revision>
  <dcterms:created xsi:type="dcterms:W3CDTF">2020-05-02T20:08:00Z</dcterms:created>
  <dcterms:modified xsi:type="dcterms:W3CDTF">2024-01-23T21:08:00Z</dcterms:modified>
</cp:coreProperties>
</file>