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E9B3C" w14:textId="77777777" w:rsidR="00AA4374" w:rsidRPr="00832D7B" w:rsidRDefault="00AA4374" w:rsidP="00AA4374">
      <w:pPr>
        <w:tabs>
          <w:tab w:val="left" w:pos="567"/>
        </w:tabs>
        <w:spacing w:after="0" w:line="360" w:lineRule="exact"/>
        <w:jc w:val="both"/>
        <w:rPr>
          <w:rFonts w:ascii="Times New Roman" w:hAnsi="Times New Roman" w:cs="Times New Roman"/>
          <w:b/>
          <w:smallCaps/>
          <w:sz w:val="28"/>
          <w:szCs w:val="28"/>
        </w:rPr>
      </w:pPr>
      <w:bookmarkStart w:id="0" w:name="_Hlk25138447"/>
      <w:bookmarkStart w:id="1" w:name="_Hlk521775956"/>
      <w:r w:rsidRPr="00832D7B">
        <w:rPr>
          <w:rFonts w:ascii="Times New Roman" w:hAnsi="Times New Roman" w:cs="Times New Roman"/>
          <w:b/>
          <w:sz w:val="28"/>
          <w:szCs w:val="28"/>
        </w:rPr>
        <w:t>Tekstmateriaal bij:</w:t>
      </w:r>
    </w:p>
    <w:p w14:paraId="2AD55565" w14:textId="79E23A1A" w:rsidR="00DF5B74" w:rsidRPr="00CE5376" w:rsidRDefault="00CE5376" w:rsidP="00AA4374">
      <w:pPr>
        <w:spacing w:before="240" w:after="0" w:line="360" w:lineRule="exact"/>
        <w:jc w:val="both"/>
        <w:rPr>
          <w:rFonts w:ascii="Times New Roman" w:hAnsi="Times New Roman" w:cs="Times New Roman"/>
          <w:b/>
          <w:sz w:val="28"/>
          <w:szCs w:val="28"/>
        </w:rPr>
      </w:pPr>
      <w:r w:rsidRPr="00CE5376">
        <w:rPr>
          <w:rFonts w:asciiTheme="minorBidi" w:hAnsiTheme="minorBidi"/>
          <w:b/>
          <w:sz w:val="28"/>
          <w:szCs w:val="28"/>
        </w:rPr>
        <w:t>Tim Denecker</w:t>
      </w:r>
    </w:p>
    <w:bookmarkEnd w:id="0"/>
    <w:p w14:paraId="5539C434" w14:textId="0FF66787" w:rsidR="00DF5B74" w:rsidRPr="00CE5376" w:rsidRDefault="00CE5376" w:rsidP="00AA4374">
      <w:pPr>
        <w:tabs>
          <w:tab w:val="left" w:pos="567"/>
        </w:tabs>
        <w:spacing w:before="120" w:after="0" w:line="360" w:lineRule="exact"/>
        <w:jc w:val="both"/>
        <w:rPr>
          <w:rFonts w:ascii="Times New Roman" w:hAnsi="Times New Roman" w:cs="Times New Roman"/>
          <w:b/>
          <w:sz w:val="28"/>
          <w:szCs w:val="28"/>
        </w:rPr>
      </w:pPr>
      <w:r w:rsidRPr="00CE5376">
        <w:rPr>
          <w:rFonts w:asciiTheme="minorBidi" w:hAnsiTheme="minorBidi"/>
          <w:b/>
          <w:bCs/>
          <w:i/>
          <w:sz w:val="28"/>
          <w:szCs w:val="28"/>
        </w:rPr>
        <w:t>De rol van Latijns grammaticaonderwijs in de vroege middeleeuwen, volgens de getuigenissen van Cassiodorus en Isidorus van Sevilla</w:t>
      </w:r>
    </w:p>
    <w:p w14:paraId="6CFAB632" w14:textId="453293B9" w:rsidR="00AA4374" w:rsidRPr="00FC738B" w:rsidRDefault="00AA4374" w:rsidP="00AA4374">
      <w:pPr>
        <w:tabs>
          <w:tab w:val="left" w:pos="567"/>
        </w:tabs>
        <w:spacing w:before="120" w:after="0" w:line="360" w:lineRule="exact"/>
        <w:jc w:val="both"/>
        <w:rPr>
          <w:rFonts w:ascii="Times New Roman" w:hAnsi="Times New Roman" w:cs="Times New Roman"/>
          <w:b/>
          <w:sz w:val="28"/>
          <w:szCs w:val="28"/>
        </w:rPr>
      </w:pPr>
      <w:r w:rsidRPr="00FC738B">
        <w:rPr>
          <w:rFonts w:ascii="Times New Roman" w:hAnsi="Times New Roman" w:cs="Times New Roman"/>
          <w:b/>
          <w:sz w:val="28"/>
          <w:szCs w:val="28"/>
        </w:rPr>
        <w:t xml:space="preserve">in: </w:t>
      </w:r>
      <w:r w:rsidRPr="00FC738B">
        <w:rPr>
          <w:rFonts w:ascii="Times New Roman" w:hAnsi="Times New Roman" w:cs="Times New Roman"/>
          <w:b/>
          <w:i/>
          <w:sz w:val="28"/>
          <w:szCs w:val="28"/>
        </w:rPr>
        <w:t>Kleio</w:t>
      </w:r>
      <w:r w:rsidR="00832D7B" w:rsidRPr="00FC738B">
        <w:rPr>
          <w:rFonts w:ascii="Times New Roman" w:hAnsi="Times New Roman" w:cs="Times New Roman"/>
          <w:b/>
          <w:sz w:val="28"/>
          <w:szCs w:val="28"/>
        </w:rPr>
        <w:t>, 50</w:t>
      </w:r>
      <w:r w:rsidR="002121DF" w:rsidRPr="00FC738B">
        <w:rPr>
          <w:rFonts w:ascii="Times New Roman" w:hAnsi="Times New Roman" w:cs="Times New Roman"/>
          <w:b/>
          <w:sz w:val="28"/>
          <w:szCs w:val="28"/>
        </w:rPr>
        <w:t>/2</w:t>
      </w:r>
      <w:r w:rsidR="00832D7B" w:rsidRPr="00FC738B">
        <w:rPr>
          <w:rFonts w:ascii="Times New Roman" w:hAnsi="Times New Roman" w:cs="Times New Roman"/>
          <w:b/>
          <w:sz w:val="28"/>
          <w:szCs w:val="28"/>
        </w:rPr>
        <w:t xml:space="preserve"> (2021</w:t>
      </w:r>
      <w:r w:rsidRPr="00FC738B">
        <w:rPr>
          <w:rFonts w:ascii="Times New Roman" w:hAnsi="Times New Roman" w:cs="Times New Roman"/>
          <w:b/>
          <w:sz w:val="28"/>
          <w:szCs w:val="28"/>
        </w:rPr>
        <w:t>), p. </w:t>
      </w:r>
      <w:r w:rsidR="00FC738B" w:rsidRPr="00FC738B">
        <w:rPr>
          <w:rFonts w:ascii="Times New Roman" w:hAnsi="Times New Roman" w:cs="Times New Roman"/>
          <w:b/>
          <w:sz w:val="28"/>
          <w:szCs w:val="28"/>
        </w:rPr>
        <w:t>62</w:t>
      </w:r>
      <w:r w:rsidRPr="00FC738B">
        <w:rPr>
          <w:rFonts w:ascii="Times New Roman" w:hAnsi="Times New Roman" w:cs="Times New Roman"/>
          <w:b/>
          <w:sz w:val="28"/>
          <w:szCs w:val="28"/>
        </w:rPr>
        <w:t>-</w:t>
      </w:r>
      <w:r w:rsidR="00FC738B" w:rsidRPr="00FC738B">
        <w:rPr>
          <w:rFonts w:ascii="Times New Roman" w:hAnsi="Times New Roman" w:cs="Times New Roman"/>
          <w:b/>
          <w:sz w:val="28"/>
          <w:szCs w:val="28"/>
        </w:rPr>
        <w:t>68</w:t>
      </w:r>
      <w:r w:rsidRPr="00FC738B">
        <w:rPr>
          <w:rFonts w:ascii="Times New Roman" w:hAnsi="Times New Roman" w:cs="Times New Roman"/>
          <w:b/>
          <w:sz w:val="28"/>
          <w:szCs w:val="28"/>
        </w:rPr>
        <w:t>.</w:t>
      </w:r>
    </w:p>
    <w:p w14:paraId="2428E7CB" w14:textId="77777777" w:rsidR="00DF5B74" w:rsidRPr="00FC738B" w:rsidRDefault="00DF5B74" w:rsidP="00E11B0A">
      <w:pPr>
        <w:tabs>
          <w:tab w:val="left" w:pos="567"/>
        </w:tabs>
        <w:spacing w:after="0" w:line="360" w:lineRule="exact"/>
        <w:jc w:val="both"/>
        <w:rPr>
          <w:rFonts w:ascii="Times New Roman" w:hAnsi="Times New Roman" w:cs="Times New Roman"/>
          <w:b/>
          <w:sz w:val="24"/>
          <w:szCs w:val="24"/>
        </w:rPr>
      </w:pPr>
    </w:p>
    <w:bookmarkEnd w:id="1"/>
    <w:p w14:paraId="51B6EAB8" w14:textId="7AEE6F9F" w:rsidR="00DF5B74" w:rsidRPr="00DF500B" w:rsidRDefault="00AA4374" w:rsidP="00E11B0A">
      <w:pPr>
        <w:spacing w:after="0" w:line="360" w:lineRule="exact"/>
        <w:jc w:val="both"/>
        <w:rPr>
          <w:rFonts w:ascii="Times New Roman" w:hAnsi="Times New Roman" w:cs="Times New Roman"/>
          <w:sz w:val="24"/>
          <w:szCs w:val="24"/>
        </w:rPr>
      </w:pPr>
      <w:r w:rsidRPr="00DF500B">
        <w:rPr>
          <w:rFonts w:ascii="Times New Roman" w:hAnsi="Times New Roman" w:cs="Times New Roman"/>
          <w:sz w:val="24"/>
          <w:szCs w:val="24"/>
        </w:rPr>
        <w:t>-</w:t>
      </w:r>
      <w:r w:rsidR="00DF5B74" w:rsidRPr="00DF500B">
        <w:rPr>
          <w:rFonts w:ascii="Times New Roman" w:hAnsi="Times New Roman" w:cs="Times New Roman"/>
          <w:sz w:val="24"/>
          <w:szCs w:val="24"/>
        </w:rPr>
        <w:t xml:space="preserve">De Latijnse </w:t>
      </w:r>
      <w:r w:rsidR="00E11B0A" w:rsidRPr="00DF500B">
        <w:rPr>
          <w:rFonts w:ascii="Times New Roman" w:hAnsi="Times New Roman" w:cs="Times New Roman"/>
          <w:sz w:val="24"/>
          <w:szCs w:val="24"/>
        </w:rPr>
        <w:t xml:space="preserve">teksten </w:t>
      </w:r>
      <w:r w:rsidR="00C00263" w:rsidRPr="00DF500B">
        <w:rPr>
          <w:rFonts w:ascii="Times New Roman" w:hAnsi="Times New Roman" w:cs="Times New Roman"/>
          <w:sz w:val="24"/>
          <w:szCs w:val="24"/>
        </w:rPr>
        <w:t xml:space="preserve">en Nederlandse vertalingen </w:t>
      </w:r>
      <w:r w:rsidR="00E11B0A" w:rsidRPr="00DF500B">
        <w:rPr>
          <w:rFonts w:ascii="Times New Roman" w:hAnsi="Times New Roman" w:cs="Times New Roman"/>
          <w:sz w:val="24"/>
          <w:szCs w:val="24"/>
        </w:rPr>
        <w:t xml:space="preserve">zijn </w:t>
      </w:r>
      <w:r w:rsidR="008E4EBB">
        <w:rPr>
          <w:rFonts w:ascii="Times New Roman" w:hAnsi="Times New Roman" w:cs="Times New Roman"/>
          <w:sz w:val="24"/>
          <w:szCs w:val="24"/>
        </w:rPr>
        <w:t xml:space="preserve">ons </w:t>
      </w:r>
      <w:r w:rsidR="00E11B0A" w:rsidRPr="00DF500B">
        <w:rPr>
          <w:rFonts w:ascii="Times New Roman" w:hAnsi="Times New Roman" w:cs="Times New Roman"/>
          <w:sz w:val="24"/>
          <w:szCs w:val="24"/>
        </w:rPr>
        <w:t>door de auteur zelf bezorgd</w:t>
      </w:r>
      <w:r w:rsidRPr="00DF500B">
        <w:rPr>
          <w:rFonts w:ascii="Times New Roman" w:hAnsi="Times New Roman" w:cs="Times New Roman"/>
          <w:sz w:val="24"/>
          <w:szCs w:val="24"/>
        </w:rPr>
        <w:t>.</w:t>
      </w:r>
    </w:p>
    <w:p w14:paraId="71578801" w14:textId="77777777" w:rsidR="00DF5B74" w:rsidRDefault="00DF5B74" w:rsidP="00E11B0A">
      <w:pPr>
        <w:spacing w:after="0" w:line="360" w:lineRule="exact"/>
        <w:jc w:val="both"/>
        <w:rPr>
          <w:rFonts w:ascii="Times New Roman" w:hAnsi="Times New Roman" w:cs="Times New Roman"/>
          <w:sz w:val="24"/>
          <w:szCs w:val="24"/>
        </w:rPr>
      </w:pPr>
    </w:p>
    <w:p w14:paraId="781F04B6" w14:textId="48CF5C2B" w:rsidR="002121DF" w:rsidRPr="00CE5376" w:rsidRDefault="002121DF" w:rsidP="002121DF">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CE5376">
        <w:rPr>
          <w:rFonts w:ascii="Times New Roman" w:hAnsi="Times New Roman" w:cs="Times New Roman"/>
          <w:b/>
          <w:sz w:val="24"/>
          <w:szCs w:val="24"/>
        </w:rPr>
        <w:t>T1</w:t>
      </w:r>
      <w:r>
        <w:rPr>
          <w:rFonts w:ascii="Times New Roman" w:hAnsi="Times New Roman" w:cs="Times New Roman"/>
          <w:b/>
          <w:sz w:val="24"/>
          <w:szCs w:val="24"/>
        </w:rPr>
        <w:t>a</w:t>
      </w:r>
      <w:r w:rsidRPr="00CE5376">
        <w:rPr>
          <w:rFonts w:ascii="Times New Roman" w:hAnsi="Times New Roman" w:cs="Times New Roman"/>
          <w:b/>
          <w:sz w:val="24"/>
          <w:szCs w:val="24"/>
        </w:rPr>
        <w:t>. </w:t>
      </w:r>
      <w:r>
        <w:rPr>
          <w:rFonts w:ascii="Times New Roman" w:hAnsi="Times New Roman" w:cs="Times New Roman"/>
          <w:b/>
          <w:sz w:val="24"/>
          <w:szCs w:val="24"/>
        </w:rPr>
        <w:t>Pseudo-Augustin</w:t>
      </w:r>
      <w:r w:rsidRPr="00CE5376">
        <w:rPr>
          <w:rFonts w:ascii="Times New Roman" w:hAnsi="Times New Roman" w:cs="Times New Roman"/>
          <w:b/>
          <w:sz w:val="24"/>
          <w:szCs w:val="24"/>
        </w:rPr>
        <w:t xml:space="preserve">us, </w:t>
      </w:r>
      <w:r>
        <w:rPr>
          <w:rFonts w:ascii="Times New Roman" w:hAnsi="Times New Roman" w:cs="Times New Roman"/>
          <w:b/>
          <w:i/>
          <w:iCs/>
          <w:sz w:val="24"/>
          <w:szCs w:val="24"/>
        </w:rPr>
        <w:t>Regulae</w:t>
      </w:r>
      <w:r w:rsidRPr="00CE5376">
        <w:rPr>
          <w:rFonts w:ascii="Times New Roman" w:hAnsi="Times New Roman" w:cs="Times New Roman"/>
          <w:b/>
          <w:iCs/>
          <w:sz w:val="24"/>
          <w:szCs w:val="24"/>
        </w:rPr>
        <w:t>,</w:t>
      </w:r>
      <w:r w:rsidRPr="00CE5376">
        <w:rPr>
          <w:rFonts w:ascii="Times New Roman" w:hAnsi="Times New Roman" w:cs="Times New Roman"/>
          <w:b/>
          <w:i/>
          <w:iCs/>
          <w:sz w:val="24"/>
          <w:szCs w:val="24"/>
        </w:rPr>
        <w:t xml:space="preserve"> </w:t>
      </w:r>
      <w:r w:rsidRPr="00CE5376">
        <w:rPr>
          <w:rFonts w:ascii="Times New Roman" w:hAnsi="Times New Roman" w:cs="Times New Roman"/>
          <w:b/>
          <w:sz w:val="24"/>
          <w:szCs w:val="24"/>
        </w:rPr>
        <w:t>I.</w:t>
      </w:r>
      <w:r>
        <w:rPr>
          <w:rFonts w:ascii="Times New Roman" w:hAnsi="Times New Roman" w:cs="Times New Roman"/>
          <w:b/>
          <w:sz w:val="24"/>
          <w:szCs w:val="24"/>
        </w:rPr>
        <w:t>69</w:t>
      </w:r>
      <w:r w:rsidRPr="00CE5376">
        <w:rPr>
          <w:rFonts w:ascii="Times New Roman" w:hAnsi="Times New Roman" w:cs="Times New Roman"/>
          <w:b/>
          <w:sz w:val="24"/>
          <w:szCs w:val="24"/>
        </w:rPr>
        <w:t>.1</w:t>
      </w:r>
      <w:r>
        <w:rPr>
          <w:rFonts w:ascii="Times New Roman" w:hAnsi="Times New Roman" w:cs="Times New Roman"/>
          <w:b/>
          <w:sz w:val="24"/>
          <w:szCs w:val="24"/>
        </w:rPr>
        <w:t>7-18</w:t>
      </w:r>
    </w:p>
    <w:p w14:paraId="012E6642" w14:textId="77777777" w:rsidR="002121DF" w:rsidRDefault="002121DF" w:rsidP="00E11B0A">
      <w:pPr>
        <w:spacing w:after="0" w:line="360" w:lineRule="exact"/>
        <w:jc w:val="both"/>
        <w:rPr>
          <w:rFonts w:ascii="Times New Roman" w:hAnsi="Times New Roman" w:cs="Times New Roman"/>
          <w:iCs/>
          <w:sz w:val="24"/>
          <w:szCs w:val="24"/>
        </w:rPr>
      </w:pPr>
    </w:p>
    <w:p w14:paraId="16E66FAD" w14:textId="6C15903F" w:rsidR="002121DF" w:rsidRDefault="002121DF" w:rsidP="00E11B0A">
      <w:pPr>
        <w:spacing w:after="0" w:line="360" w:lineRule="exact"/>
        <w:jc w:val="both"/>
        <w:rPr>
          <w:rFonts w:ascii="Times New Roman" w:hAnsi="Times New Roman" w:cs="Times New Roman"/>
          <w:sz w:val="24"/>
          <w:szCs w:val="24"/>
        </w:rPr>
      </w:pPr>
      <w:r w:rsidRPr="0052125B">
        <w:rPr>
          <w:rFonts w:ascii="Times New Roman" w:hAnsi="Times New Roman" w:cs="Times New Roman"/>
          <w:i/>
          <w:iCs/>
          <w:sz w:val="24"/>
          <w:szCs w:val="24"/>
        </w:rPr>
        <w:t>De nomine, quantum rudi conveniebat, planius exposuimus</w:t>
      </w:r>
      <w:r>
        <w:rPr>
          <w:rFonts w:ascii="Times New Roman" w:hAnsi="Times New Roman" w:cs="Times New Roman"/>
          <w:i/>
          <w:iCs/>
          <w:sz w:val="24"/>
          <w:szCs w:val="24"/>
        </w:rPr>
        <w:t>.</w:t>
      </w:r>
    </w:p>
    <w:p w14:paraId="2156EB75" w14:textId="77777777" w:rsidR="002121DF" w:rsidRDefault="002121DF" w:rsidP="00E11B0A">
      <w:pPr>
        <w:spacing w:after="0" w:line="360" w:lineRule="exact"/>
        <w:jc w:val="both"/>
        <w:rPr>
          <w:rFonts w:ascii="Times New Roman" w:hAnsi="Times New Roman" w:cs="Times New Roman"/>
          <w:sz w:val="24"/>
          <w:szCs w:val="24"/>
        </w:rPr>
      </w:pPr>
    </w:p>
    <w:p w14:paraId="1E93B668" w14:textId="0F5BE52F" w:rsidR="002121DF" w:rsidRDefault="002121DF" w:rsidP="00E11B0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O</w:t>
      </w:r>
      <w:r w:rsidRPr="0052125B">
        <w:rPr>
          <w:rFonts w:ascii="Times New Roman" w:hAnsi="Times New Roman" w:cs="Times New Roman"/>
          <w:sz w:val="24"/>
          <w:szCs w:val="24"/>
        </w:rPr>
        <w:t>ver het naamwoord hebben we het, voor zover het voor een beginneling gepast was, vrij uitvoerig gehad</w:t>
      </w:r>
      <w:r>
        <w:rPr>
          <w:rFonts w:ascii="Times New Roman" w:hAnsi="Times New Roman" w:cs="Times New Roman"/>
          <w:sz w:val="24"/>
          <w:szCs w:val="24"/>
        </w:rPr>
        <w:t>.</w:t>
      </w:r>
    </w:p>
    <w:p w14:paraId="23C97186" w14:textId="77777777" w:rsidR="002121DF" w:rsidRDefault="002121DF" w:rsidP="00E11B0A">
      <w:pPr>
        <w:spacing w:after="0" w:line="360" w:lineRule="exact"/>
        <w:jc w:val="both"/>
        <w:rPr>
          <w:rFonts w:ascii="Times New Roman" w:hAnsi="Times New Roman" w:cs="Times New Roman"/>
          <w:sz w:val="24"/>
          <w:szCs w:val="24"/>
        </w:rPr>
      </w:pPr>
    </w:p>
    <w:p w14:paraId="387D2216" w14:textId="7272AD63" w:rsidR="002121DF" w:rsidRPr="00CE5376" w:rsidRDefault="002121DF" w:rsidP="002121DF">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CE5376">
        <w:rPr>
          <w:rFonts w:ascii="Times New Roman" w:hAnsi="Times New Roman" w:cs="Times New Roman"/>
          <w:b/>
          <w:sz w:val="24"/>
          <w:szCs w:val="24"/>
        </w:rPr>
        <w:t>T1</w:t>
      </w:r>
      <w:r>
        <w:rPr>
          <w:rFonts w:ascii="Times New Roman" w:hAnsi="Times New Roman" w:cs="Times New Roman"/>
          <w:b/>
          <w:sz w:val="24"/>
          <w:szCs w:val="24"/>
        </w:rPr>
        <w:t>b</w:t>
      </w:r>
      <w:r w:rsidRPr="00CE5376">
        <w:rPr>
          <w:rFonts w:ascii="Times New Roman" w:hAnsi="Times New Roman" w:cs="Times New Roman"/>
          <w:b/>
          <w:sz w:val="24"/>
          <w:szCs w:val="24"/>
        </w:rPr>
        <w:t>. </w:t>
      </w:r>
      <w:r>
        <w:rPr>
          <w:rFonts w:ascii="Times New Roman" w:hAnsi="Times New Roman" w:cs="Times New Roman"/>
          <w:b/>
          <w:sz w:val="24"/>
          <w:szCs w:val="24"/>
        </w:rPr>
        <w:t>Pseudo-Augustin</w:t>
      </w:r>
      <w:r w:rsidRPr="00CE5376">
        <w:rPr>
          <w:rFonts w:ascii="Times New Roman" w:hAnsi="Times New Roman" w:cs="Times New Roman"/>
          <w:b/>
          <w:sz w:val="24"/>
          <w:szCs w:val="24"/>
        </w:rPr>
        <w:t xml:space="preserve">us, </w:t>
      </w:r>
      <w:r>
        <w:rPr>
          <w:rFonts w:ascii="Times New Roman" w:hAnsi="Times New Roman" w:cs="Times New Roman"/>
          <w:b/>
          <w:i/>
          <w:iCs/>
          <w:sz w:val="24"/>
          <w:szCs w:val="24"/>
        </w:rPr>
        <w:t>Regulae</w:t>
      </w:r>
      <w:r w:rsidRPr="00CE5376">
        <w:rPr>
          <w:rFonts w:ascii="Times New Roman" w:hAnsi="Times New Roman" w:cs="Times New Roman"/>
          <w:b/>
          <w:iCs/>
          <w:sz w:val="24"/>
          <w:szCs w:val="24"/>
        </w:rPr>
        <w:t>,</w:t>
      </w:r>
      <w:r w:rsidRPr="00CE5376">
        <w:rPr>
          <w:rFonts w:ascii="Times New Roman" w:hAnsi="Times New Roman" w:cs="Times New Roman"/>
          <w:b/>
          <w:i/>
          <w:iCs/>
          <w:sz w:val="24"/>
          <w:szCs w:val="24"/>
        </w:rPr>
        <w:t xml:space="preserve"> </w:t>
      </w:r>
      <w:r>
        <w:rPr>
          <w:rFonts w:ascii="Times New Roman" w:hAnsi="Times New Roman" w:cs="Times New Roman"/>
          <w:b/>
          <w:sz w:val="24"/>
          <w:szCs w:val="24"/>
        </w:rPr>
        <w:t>V</w:t>
      </w:r>
      <w:r w:rsidRPr="00CE5376">
        <w:rPr>
          <w:rFonts w:ascii="Times New Roman" w:hAnsi="Times New Roman" w:cs="Times New Roman"/>
          <w:b/>
          <w:sz w:val="24"/>
          <w:szCs w:val="24"/>
        </w:rPr>
        <w:t>.</w:t>
      </w:r>
      <w:r>
        <w:rPr>
          <w:rFonts w:ascii="Times New Roman" w:hAnsi="Times New Roman" w:cs="Times New Roman"/>
          <w:b/>
          <w:sz w:val="24"/>
          <w:szCs w:val="24"/>
        </w:rPr>
        <w:t>2</w:t>
      </w:r>
      <w:r w:rsidRPr="00CE5376">
        <w:rPr>
          <w:rFonts w:ascii="Times New Roman" w:hAnsi="Times New Roman" w:cs="Times New Roman"/>
          <w:b/>
          <w:sz w:val="24"/>
          <w:szCs w:val="24"/>
        </w:rPr>
        <w:t>.1</w:t>
      </w:r>
      <w:r>
        <w:rPr>
          <w:rFonts w:ascii="Times New Roman" w:hAnsi="Times New Roman" w:cs="Times New Roman"/>
          <w:b/>
          <w:sz w:val="24"/>
          <w:szCs w:val="24"/>
        </w:rPr>
        <w:t>-3</w:t>
      </w:r>
    </w:p>
    <w:p w14:paraId="33917485" w14:textId="77777777" w:rsidR="002121DF" w:rsidRDefault="002121DF" w:rsidP="002121DF">
      <w:pPr>
        <w:spacing w:after="0" w:line="360" w:lineRule="exact"/>
        <w:jc w:val="both"/>
        <w:rPr>
          <w:rFonts w:ascii="Times New Roman" w:hAnsi="Times New Roman" w:cs="Times New Roman"/>
          <w:iCs/>
          <w:sz w:val="24"/>
          <w:szCs w:val="24"/>
        </w:rPr>
      </w:pPr>
    </w:p>
    <w:p w14:paraId="6E2FD394" w14:textId="4DAEB5F7" w:rsidR="002121DF" w:rsidRDefault="002121DF" w:rsidP="002121DF">
      <w:pPr>
        <w:spacing w:after="0" w:line="360" w:lineRule="exact"/>
        <w:jc w:val="both"/>
        <w:rPr>
          <w:rFonts w:ascii="Times New Roman" w:hAnsi="Times New Roman" w:cs="Times New Roman"/>
          <w:sz w:val="24"/>
          <w:szCs w:val="24"/>
        </w:rPr>
      </w:pPr>
      <w:r w:rsidRPr="0052125B">
        <w:rPr>
          <w:rFonts w:ascii="Times New Roman" w:hAnsi="Times New Roman" w:cs="Times New Roman"/>
          <w:i/>
          <w:iCs/>
          <w:sz w:val="24"/>
          <w:szCs w:val="24"/>
        </w:rPr>
        <w:t>Adeo haec ponere nolui, quia ad discendi fastidium brevitas opportuna est</w:t>
      </w:r>
      <w:r>
        <w:rPr>
          <w:rFonts w:ascii="Times New Roman" w:hAnsi="Times New Roman" w:cs="Times New Roman"/>
          <w:i/>
          <w:iCs/>
          <w:sz w:val="24"/>
          <w:szCs w:val="24"/>
        </w:rPr>
        <w:t>.</w:t>
      </w:r>
    </w:p>
    <w:p w14:paraId="3BD4B69F" w14:textId="77777777" w:rsidR="002121DF" w:rsidRDefault="002121DF" w:rsidP="002121DF">
      <w:pPr>
        <w:spacing w:after="0" w:line="360" w:lineRule="exact"/>
        <w:jc w:val="both"/>
        <w:rPr>
          <w:rFonts w:ascii="Times New Roman" w:hAnsi="Times New Roman" w:cs="Times New Roman"/>
          <w:sz w:val="24"/>
          <w:szCs w:val="24"/>
        </w:rPr>
      </w:pPr>
    </w:p>
    <w:p w14:paraId="6A6ED44A" w14:textId="1F2B593D" w:rsidR="002121DF" w:rsidRDefault="002121DF" w:rsidP="002121DF">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E</w:t>
      </w:r>
      <w:r w:rsidRPr="0052125B">
        <w:rPr>
          <w:rFonts w:ascii="Times New Roman" w:hAnsi="Times New Roman" w:cs="Times New Roman"/>
          <w:sz w:val="24"/>
          <w:szCs w:val="24"/>
        </w:rPr>
        <w:t>n zozeer heb ik deze [m.n. deze bijwoorden] niet willen opnemen, omdat bondigheid aangewezen is om een afkeer van studie te vermijden</w:t>
      </w:r>
      <w:r>
        <w:rPr>
          <w:rFonts w:ascii="Times New Roman" w:hAnsi="Times New Roman" w:cs="Times New Roman"/>
          <w:sz w:val="24"/>
          <w:szCs w:val="24"/>
        </w:rPr>
        <w:t>.</w:t>
      </w:r>
    </w:p>
    <w:p w14:paraId="0214EEEF" w14:textId="77777777" w:rsidR="002121DF" w:rsidRDefault="002121DF" w:rsidP="00E11B0A">
      <w:pPr>
        <w:spacing w:after="0" w:line="360" w:lineRule="exact"/>
        <w:jc w:val="both"/>
        <w:rPr>
          <w:rFonts w:ascii="Times New Roman" w:hAnsi="Times New Roman" w:cs="Times New Roman"/>
          <w:sz w:val="24"/>
          <w:szCs w:val="24"/>
        </w:rPr>
      </w:pPr>
    </w:p>
    <w:p w14:paraId="3B750152" w14:textId="17D9F881" w:rsidR="002121DF" w:rsidRPr="00CE5376" w:rsidRDefault="002121DF" w:rsidP="002121DF">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CE5376">
        <w:rPr>
          <w:rFonts w:ascii="Times New Roman" w:hAnsi="Times New Roman" w:cs="Times New Roman"/>
          <w:b/>
          <w:sz w:val="24"/>
          <w:szCs w:val="24"/>
        </w:rPr>
        <w:t>T1</w:t>
      </w:r>
      <w:r>
        <w:rPr>
          <w:rFonts w:ascii="Times New Roman" w:hAnsi="Times New Roman" w:cs="Times New Roman"/>
          <w:b/>
          <w:sz w:val="24"/>
          <w:szCs w:val="24"/>
        </w:rPr>
        <w:t>c</w:t>
      </w:r>
      <w:r w:rsidRPr="00CE5376">
        <w:rPr>
          <w:rFonts w:ascii="Times New Roman" w:hAnsi="Times New Roman" w:cs="Times New Roman"/>
          <w:b/>
          <w:sz w:val="24"/>
          <w:szCs w:val="24"/>
        </w:rPr>
        <w:t>. </w:t>
      </w:r>
      <w:r>
        <w:rPr>
          <w:rFonts w:ascii="Times New Roman" w:hAnsi="Times New Roman" w:cs="Times New Roman"/>
          <w:b/>
          <w:sz w:val="24"/>
          <w:szCs w:val="24"/>
        </w:rPr>
        <w:t>Pseudo-Augustin</w:t>
      </w:r>
      <w:r w:rsidRPr="00CE5376">
        <w:rPr>
          <w:rFonts w:ascii="Times New Roman" w:hAnsi="Times New Roman" w:cs="Times New Roman"/>
          <w:b/>
          <w:sz w:val="24"/>
          <w:szCs w:val="24"/>
        </w:rPr>
        <w:t xml:space="preserve">us, </w:t>
      </w:r>
      <w:r>
        <w:rPr>
          <w:rFonts w:ascii="Times New Roman" w:hAnsi="Times New Roman" w:cs="Times New Roman"/>
          <w:b/>
          <w:i/>
          <w:iCs/>
          <w:sz w:val="24"/>
          <w:szCs w:val="24"/>
        </w:rPr>
        <w:t>Regulae</w:t>
      </w:r>
      <w:r w:rsidRPr="00CE5376">
        <w:rPr>
          <w:rFonts w:ascii="Times New Roman" w:hAnsi="Times New Roman" w:cs="Times New Roman"/>
          <w:b/>
          <w:iCs/>
          <w:sz w:val="24"/>
          <w:szCs w:val="24"/>
        </w:rPr>
        <w:t>,</w:t>
      </w:r>
      <w:r w:rsidRPr="00CE5376">
        <w:rPr>
          <w:rFonts w:ascii="Times New Roman" w:hAnsi="Times New Roman" w:cs="Times New Roman"/>
          <w:b/>
          <w:i/>
          <w:iCs/>
          <w:sz w:val="24"/>
          <w:szCs w:val="24"/>
        </w:rPr>
        <w:t xml:space="preserve"> </w:t>
      </w:r>
      <w:r>
        <w:rPr>
          <w:rFonts w:ascii="Times New Roman" w:hAnsi="Times New Roman" w:cs="Times New Roman"/>
          <w:b/>
          <w:sz w:val="24"/>
          <w:szCs w:val="24"/>
        </w:rPr>
        <w:t>X</w:t>
      </w:r>
      <w:r w:rsidRPr="00CE5376">
        <w:rPr>
          <w:rFonts w:ascii="Times New Roman" w:hAnsi="Times New Roman" w:cs="Times New Roman"/>
          <w:b/>
          <w:sz w:val="24"/>
          <w:szCs w:val="24"/>
        </w:rPr>
        <w:t>.</w:t>
      </w:r>
      <w:r>
        <w:rPr>
          <w:rFonts w:ascii="Times New Roman" w:hAnsi="Times New Roman" w:cs="Times New Roman"/>
          <w:b/>
          <w:sz w:val="24"/>
          <w:szCs w:val="24"/>
        </w:rPr>
        <w:t>1</w:t>
      </w:r>
      <w:r w:rsidRPr="00CE5376">
        <w:rPr>
          <w:rFonts w:ascii="Times New Roman" w:hAnsi="Times New Roman" w:cs="Times New Roman"/>
          <w:b/>
          <w:sz w:val="24"/>
          <w:szCs w:val="24"/>
        </w:rPr>
        <w:t>.1</w:t>
      </w:r>
      <w:r>
        <w:rPr>
          <w:rFonts w:ascii="Times New Roman" w:hAnsi="Times New Roman" w:cs="Times New Roman"/>
          <w:b/>
          <w:sz w:val="24"/>
          <w:szCs w:val="24"/>
        </w:rPr>
        <w:t>-2</w:t>
      </w:r>
    </w:p>
    <w:p w14:paraId="12C07372" w14:textId="77777777" w:rsidR="002121DF" w:rsidRDefault="002121DF" w:rsidP="002121DF">
      <w:pPr>
        <w:spacing w:after="0" w:line="360" w:lineRule="exact"/>
        <w:jc w:val="both"/>
        <w:rPr>
          <w:rFonts w:ascii="Times New Roman" w:hAnsi="Times New Roman" w:cs="Times New Roman"/>
          <w:iCs/>
          <w:sz w:val="24"/>
          <w:szCs w:val="24"/>
        </w:rPr>
      </w:pPr>
    </w:p>
    <w:p w14:paraId="7C1988EB" w14:textId="3C4827FE" w:rsidR="002121DF" w:rsidRDefault="002121DF" w:rsidP="002121DF">
      <w:pPr>
        <w:spacing w:after="0" w:line="360" w:lineRule="exact"/>
        <w:jc w:val="both"/>
        <w:rPr>
          <w:rFonts w:ascii="Times New Roman" w:hAnsi="Times New Roman" w:cs="Times New Roman"/>
          <w:sz w:val="24"/>
          <w:szCs w:val="24"/>
        </w:rPr>
      </w:pPr>
      <w:r w:rsidRPr="0052125B">
        <w:rPr>
          <w:rFonts w:ascii="Times New Roman" w:hAnsi="Times New Roman" w:cs="Times New Roman"/>
          <w:i/>
          <w:iCs/>
          <w:sz w:val="24"/>
          <w:szCs w:val="24"/>
        </w:rPr>
        <w:t>Omnes partes orationis decursae a nobis sunt, quae ad compendium sufficient aut occupati aut neglegentis</w:t>
      </w:r>
      <w:r>
        <w:rPr>
          <w:rFonts w:ascii="Times New Roman" w:hAnsi="Times New Roman" w:cs="Times New Roman"/>
          <w:i/>
          <w:iCs/>
          <w:sz w:val="24"/>
          <w:szCs w:val="24"/>
        </w:rPr>
        <w:t>.</w:t>
      </w:r>
    </w:p>
    <w:p w14:paraId="7AA69B86" w14:textId="77777777" w:rsidR="002121DF" w:rsidRDefault="002121DF" w:rsidP="002121DF">
      <w:pPr>
        <w:spacing w:after="0" w:line="360" w:lineRule="exact"/>
        <w:jc w:val="both"/>
        <w:rPr>
          <w:rFonts w:ascii="Times New Roman" w:hAnsi="Times New Roman" w:cs="Times New Roman"/>
          <w:sz w:val="24"/>
          <w:szCs w:val="24"/>
        </w:rPr>
      </w:pPr>
    </w:p>
    <w:p w14:paraId="64A96321" w14:textId="4D1B5869" w:rsidR="002121DF" w:rsidRDefault="002121DF" w:rsidP="002121DF">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A</w:t>
      </w:r>
      <w:r w:rsidRPr="0052125B">
        <w:rPr>
          <w:rFonts w:ascii="Times New Roman" w:hAnsi="Times New Roman" w:cs="Times New Roman"/>
          <w:sz w:val="24"/>
          <w:szCs w:val="24"/>
        </w:rPr>
        <w:t>lle rededelen hebben wij nu overlopen, voor zover zij zullen volstaan in verhouding tot het profijt dat iemand eruit haalt die ofwel druk bezet is ofwel er onverschillig tegenover staat</w:t>
      </w:r>
      <w:r>
        <w:rPr>
          <w:rFonts w:ascii="Times New Roman" w:hAnsi="Times New Roman" w:cs="Times New Roman"/>
          <w:sz w:val="24"/>
          <w:szCs w:val="24"/>
        </w:rPr>
        <w:t>.</w:t>
      </w:r>
    </w:p>
    <w:p w14:paraId="4DE3E92B" w14:textId="77777777" w:rsidR="002121DF" w:rsidRPr="00DF500B" w:rsidRDefault="002121DF" w:rsidP="00E11B0A">
      <w:pPr>
        <w:spacing w:after="0" w:line="360" w:lineRule="exact"/>
        <w:jc w:val="both"/>
        <w:rPr>
          <w:rFonts w:ascii="Times New Roman" w:hAnsi="Times New Roman" w:cs="Times New Roman"/>
          <w:sz w:val="24"/>
          <w:szCs w:val="24"/>
        </w:rPr>
      </w:pPr>
    </w:p>
    <w:p w14:paraId="46099589" w14:textId="45830935" w:rsidR="00DF5B74" w:rsidRPr="00CE5376" w:rsidRDefault="00AA4374"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CE5376">
        <w:rPr>
          <w:rFonts w:ascii="Times New Roman" w:hAnsi="Times New Roman" w:cs="Times New Roman"/>
          <w:b/>
          <w:sz w:val="24"/>
          <w:szCs w:val="24"/>
        </w:rPr>
        <w:t>T</w:t>
      </w:r>
      <w:r w:rsidR="008B64A9">
        <w:rPr>
          <w:rFonts w:ascii="Times New Roman" w:hAnsi="Times New Roman" w:cs="Times New Roman"/>
          <w:b/>
          <w:sz w:val="24"/>
          <w:szCs w:val="24"/>
        </w:rPr>
        <w:t>2</w:t>
      </w:r>
      <w:r w:rsidR="00E11B0A" w:rsidRPr="00CE5376">
        <w:rPr>
          <w:rFonts w:ascii="Times New Roman" w:hAnsi="Times New Roman" w:cs="Times New Roman"/>
          <w:b/>
          <w:sz w:val="24"/>
          <w:szCs w:val="24"/>
        </w:rPr>
        <w:t>. </w:t>
      </w:r>
      <w:r w:rsidR="00CE5376" w:rsidRPr="00CE5376">
        <w:rPr>
          <w:rFonts w:ascii="Times New Roman" w:hAnsi="Times New Roman" w:cs="Times New Roman"/>
          <w:b/>
          <w:sz w:val="24"/>
          <w:szCs w:val="24"/>
        </w:rPr>
        <w:t xml:space="preserve">Cassiodorus, </w:t>
      </w:r>
      <w:r w:rsidR="00CE5376" w:rsidRPr="00CE5376">
        <w:rPr>
          <w:rFonts w:ascii="Times New Roman" w:hAnsi="Times New Roman" w:cs="Times New Roman"/>
          <w:b/>
          <w:i/>
          <w:iCs/>
          <w:sz w:val="24"/>
          <w:szCs w:val="24"/>
        </w:rPr>
        <w:t>Institutiones</w:t>
      </w:r>
      <w:r w:rsidR="00CE5376" w:rsidRPr="00CE5376">
        <w:rPr>
          <w:rFonts w:ascii="Times New Roman" w:hAnsi="Times New Roman" w:cs="Times New Roman"/>
          <w:b/>
          <w:iCs/>
          <w:sz w:val="24"/>
          <w:szCs w:val="24"/>
        </w:rPr>
        <w:t>,</w:t>
      </w:r>
      <w:r w:rsidR="00CE5376" w:rsidRPr="00CE5376">
        <w:rPr>
          <w:rFonts w:ascii="Times New Roman" w:hAnsi="Times New Roman" w:cs="Times New Roman"/>
          <w:b/>
          <w:i/>
          <w:iCs/>
          <w:sz w:val="24"/>
          <w:szCs w:val="24"/>
        </w:rPr>
        <w:t xml:space="preserve"> </w:t>
      </w:r>
      <w:r w:rsidR="00CE5376" w:rsidRPr="00CE5376">
        <w:rPr>
          <w:rFonts w:ascii="Times New Roman" w:hAnsi="Times New Roman" w:cs="Times New Roman"/>
          <w:b/>
          <w:sz w:val="24"/>
          <w:szCs w:val="24"/>
        </w:rPr>
        <w:t>I.30.1</w:t>
      </w:r>
    </w:p>
    <w:p w14:paraId="78BA7651" w14:textId="77777777" w:rsidR="00DF5B74" w:rsidRPr="00832D7B" w:rsidRDefault="00DF5B74" w:rsidP="00E11B0A">
      <w:pPr>
        <w:spacing w:after="0" w:line="360" w:lineRule="exact"/>
        <w:jc w:val="both"/>
        <w:rPr>
          <w:rFonts w:ascii="Times New Roman" w:hAnsi="Times New Roman" w:cs="Times New Roman"/>
          <w:i/>
          <w:color w:val="FF0000"/>
          <w:sz w:val="24"/>
          <w:szCs w:val="24"/>
        </w:rPr>
      </w:pPr>
    </w:p>
    <w:p w14:paraId="3283E558" w14:textId="40CEE27E" w:rsidR="00D11F75" w:rsidRPr="00F4515A" w:rsidRDefault="008B64A9" w:rsidP="00D11F75">
      <w:pPr>
        <w:spacing w:after="0" w:line="360" w:lineRule="exact"/>
        <w:jc w:val="both"/>
        <w:rPr>
          <w:rFonts w:asciiTheme="majorBidi" w:hAnsiTheme="majorBidi" w:cstheme="majorBidi"/>
          <w:noProof/>
          <w:sz w:val="24"/>
          <w:szCs w:val="24"/>
          <w:lang w:val="it-IT"/>
        </w:rPr>
      </w:pPr>
      <w:r w:rsidRPr="0052125B">
        <w:rPr>
          <w:rFonts w:ascii="Times New Roman" w:hAnsi="Times New Roman" w:cs="Times New Roman"/>
          <w:i/>
          <w:iCs/>
          <w:sz w:val="24"/>
          <w:szCs w:val="24"/>
        </w:rPr>
        <w:t xml:space="preserve">Ego tamen fateor votum meum, quod inter vos quaecumque possunt corporeo labore compleri, antiquariorum mihi studia, si tamen veraciter scribant, non immerito forsitan plus placere, quod et mentem suam relegendo scripturas divinas salutariter instruunt et Domini praecepta scribendo longe lateque disseminant. Felix intentio, laudanda sedulitas, manu </w:t>
      </w:r>
      <w:r w:rsidRPr="0052125B">
        <w:rPr>
          <w:rFonts w:ascii="Times New Roman" w:hAnsi="Times New Roman" w:cs="Times New Roman"/>
          <w:i/>
          <w:iCs/>
          <w:sz w:val="24"/>
          <w:szCs w:val="24"/>
        </w:rPr>
        <w:lastRenderedPageBreak/>
        <w:t>hominibus praedicare, digitis linguas aperire, salutem mortalibus tacitum dare, et contra diaboli subreptiones illicitas calamo atramentoque pugnare. Tot enim vulnera Satanas accipit, quot antiquarius Domini verba describit.</w:t>
      </w:r>
      <w:r w:rsidRPr="0052125B">
        <w:rPr>
          <w:rFonts w:ascii="Times New Roman" w:hAnsi="Times New Roman" w:cs="Times New Roman"/>
          <w:iCs/>
          <w:sz w:val="24"/>
          <w:szCs w:val="24"/>
        </w:rPr>
        <w:t xml:space="preserve"> (…)</w:t>
      </w:r>
      <w:r w:rsidRPr="0052125B">
        <w:rPr>
          <w:rFonts w:ascii="Times New Roman" w:hAnsi="Times New Roman" w:cs="Times New Roman"/>
          <w:i/>
          <w:iCs/>
          <w:sz w:val="24"/>
          <w:szCs w:val="24"/>
        </w:rPr>
        <w:t xml:space="preserve"> Verba caelestia multiplicat homo, et quadam significatione contropabili, si fas est dicere, tribus digitis scribitur quod virtus sanctae Trinitatis effatur. O spectaculum bene considerantibus gloriosum! Arundine currente verba caelestia describuntur, ut, unde diabolus caput Domini in passione fecit percuti, inde eius calliditas possit extingui</w:t>
      </w:r>
      <w:r w:rsidRPr="0052125B">
        <w:rPr>
          <w:rFonts w:ascii="Times New Roman" w:hAnsi="Times New Roman" w:cs="Times New Roman"/>
          <w:sz w:val="24"/>
          <w:szCs w:val="24"/>
        </w:rPr>
        <w:t>.</w:t>
      </w:r>
    </w:p>
    <w:p w14:paraId="0902296E" w14:textId="4356844B" w:rsidR="00D11F75" w:rsidRDefault="00D11F75" w:rsidP="00D11F75">
      <w:pPr>
        <w:spacing w:after="0" w:line="360" w:lineRule="exact"/>
        <w:jc w:val="both"/>
        <w:rPr>
          <w:rFonts w:asciiTheme="majorBidi" w:hAnsiTheme="majorBidi" w:cstheme="majorBidi"/>
          <w:sz w:val="24"/>
          <w:szCs w:val="24"/>
        </w:rPr>
      </w:pPr>
    </w:p>
    <w:p w14:paraId="691E0E01" w14:textId="10E875A8" w:rsidR="008B64A9" w:rsidRPr="00F4515A" w:rsidRDefault="007762AC" w:rsidP="00D11F75">
      <w:pPr>
        <w:spacing w:after="0" w:line="360" w:lineRule="exact"/>
        <w:jc w:val="both"/>
        <w:rPr>
          <w:rFonts w:asciiTheme="majorBidi" w:hAnsiTheme="majorBidi" w:cstheme="majorBidi"/>
          <w:sz w:val="24"/>
          <w:szCs w:val="24"/>
        </w:rPr>
      </w:pPr>
      <w:r>
        <w:rPr>
          <w:rFonts w:ascii="Times New Roman" w:hAnsi="Times New Roman" w:cs="Times New Roman"/>
          <w:sz w:val="24"/>
          <w:szCs w:val="24"/>
          <w:lang w:val="uz-Cyrl-UZ"/>
        </w:rPr>
        <w:t>Ik geef</w:t>
      </w:r>
      <w:r w:rsidR="008B64A9" w:rsidRPr="0052125B">
        <w:rPr>
          <w:rFonts w:ascii="Times New Roman" w:hAnsi="Times New Roman" w:cs="Times New Roman"/>
          <w:sz w:val="24"/>
          <w:szCs w:val="24"/>
          <w:lang w:val="uz-Cyrl-UZ"/>
        </w:rPr>
        <w:t xml:space="preserve"> echter grif toe dat, hoeveel sommigen van jullie ook met lichamelijke inspanning kunnen realiseren</w:t>
      </w:r>
      <w:r w:rsidR="008B64A9" w:rsidRPr="0052125B">
        <w:rPr>
          <w:rFonts w:ascii="Times New Roman" w:hAnsi="Times New Roman" w:cs="Times New Roman"/>
          <w:sz w:val="24"/>
          <w:szCs w:val="24"/>
        </w:rPr>
        <w:t>,</w:t>
      </w:r>
      <w:r w:rsidR="008B64A9" w:rsidRPr="0052125B">
        <w:rPr>
          <w:rFonts w:ascii="Times New Roman" w:hAnsi="Times New Roman" w:cs="Times New Roman"/>
          <w:sz w:val="24"/>
          <w:szCs w:val="24"/>
          <w:lang w:val="uz-Cyrl-UZ"/>
        </w:rPr>
        <w:t xml:space="preserve"> de bezigheden van de kopiïsten met recht en reden allicht nog meer mijn goedkeuring wegdragen, indien ze althans betrouwbaar te werk gaan,</w:t>
      </w:r>
      <w:r w:rsidR="008B64A9" w:rsidRPr="0052125B">
        <w:rPr>
          <w:rFonts w:ascii="Times New Roman" w:hAnsi="Times New Roman" w:cs="Times New Roman"/>
          <w:sz w:val="24"/>
          <w:szCs w:val="24"/>
        </w:rPr>
        <w:t xml:space="preserve"> omdat ze </w:t>
      </w:r>
      <w:r w:rsidR="008B64A9" w:rsidRPr="0052125B">
        <w:rPr>
          <w:rFonts w:ascii="Times New Roman" w:hAnsi="Times New Roman" w:cs="Times New Roman"/>
          <w:sz w:val="24"/>
          <w:szCs w:val="24"/>
          <w:lang w:val="uz-Cyrl-UZ"/>
        </w:rPr>
        <w:t xml:space="preserve">enerzijds </w:t>
      </w:r>
      <w:r w:rsidR="008B64A9" w:rsidRPr="0052125B">
        <w:rPr>
          <w:rFonts w:ascii="Times New Roman" w:hAnsi="Times New Roman" w:cs="Times New Roman"/>
          <w:sz w:val="24"/>
          <w:szCs w:val="24"/>
        </w:rPr>
        <w:t>hun geest op heilzame wijze onderrichten</w:t>
      </w:r>
      <w:r w:rsidR="008B64A9" w:rsidRPr="0052125B">
        <w:rPr>
          <w:rFonts w:ascii="Times New Roman" w:hAnsi="Times New Roman" w:cs="Times New Roman"/>
          <w:sz w:val="24"/>
          <w:szCs w:val="24"/>
          <w:lang w:val="uz-Cyrl-UZ"/>
        </w:rPr>
        <w:t xml:space="preserve"> </w:t>
      </w:r>
      <w:r w:rsidR="008B64A9" w:rsidRPr="0052125B">
        <w:rPr>
          <w:rFonts w:ascii="Times New Roman" w:hAnsi="Times New Roman" w:cs="Times New Roman"/>
          <w:sz w:val="24"/>
          <w:szCs w:val="24"/>
        </w:rPr>
        <w:t xml:space="preserve">door de heilige Schrift te herlezen, en anderzijds de voorschriften van de Heer wijd en zijd verspreiden </w:t>
      </w:r>
      <w:r w:rsidR="008B64A9" w:rsidRPr="0052125B">
        <w:rPr>
          <w:rFonts w:ascii="Times New Roman" w:hAnsi="Times New Roman" w:cs="Times New Roman"/>
          <w:sz w:val="24"/>
          <w:szCs w:val="24"/>
          <w:lang w:val="nl-NL"/>
        </w:rPr>
        <w:t>middels</w:t>
      </w:r>
      <w:r w:rsidR="008B64A9" w:rsidRPr="0052125B">
        <w:rPr>
          <w:rFonts w:ascii="Times New Roman" w:hAnsi="Times New Roman" w:cs="Times New Roman"/>
          <w:sz w:val="24"/>
          <w:szCs w:val="24"/>
        </w:rPr>
        <w:t xml:space="preserve"> hun kopieeractiviteit. Een gezegende inspanning is het, en een lovenswaardige ijver, om met de hand te prediken tot de mensen, om met de vingers de tongen te openbaren, om het heil zonder het uit te spreken aan de stervelingen door te geven, en om met pen en inkt tegen de ongeoorloofde bemoeienissen van de duivel ten strijde te gaan. Want Satan incasseert zovele verwondingen als de kopiïst woorden van de Heer overschrijft. (…) Het is een mens die de hemelse woorden vermenigvuldigt, en met een zekere symboliek – als ik het zo mag zeggen – wordt met drie vingers neergeschreven wat het wonder van de heilige Drievuldigheid wil verkondigen. Welbeschouwd een prachtig spektakel! Met het voortglijden van de pen worden de hemelse woorden afgeschreven, opdat met datgene waarmee de duivel het hoofd van de Heer tijdens de passie liet doorboren, de listigheid van de duivel kan worden tenietgedaan.</w:t>
      </w:r>
    </w:p>
    <w:p w14:paraId="2BFA6F71" w14:textId="77777777" w:rsidR="00DF5B74" w:rsidRPr="00832D7B" w:rsidRDefault="00DF5B74" w:rsidP="00E11B0A">
      <w:pPr>
        <w:spacing w:after="0" w:line="360" w:lineRule="exact"/>
        <w:jc w:val="both"/>
        <w:rPr>
          <w:rFonts w:ascii="Times New Roman" w:hAnsi="Times New Roman" w:cs="Times New Roman"/>
          <w:color w:val="FF0000"/>
          <w:sz w:val="24"/>
          <w:szCs w:val="24"/>
        </w:rPr>
      </w:pPr>
    </w:p>
    <w:p w14:paraId="210F332E" w14:textId="082EDAF1" w:rsidR="00DF5B74" w:rsidRPr="00CE5376" w:rsidRDefault="00AA4374"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lang w:val="el-GR"/>
        </w:rPr>
      </w:pPr>
      <w:r w:rsidRPr="00CE5376">
        <w:rPr>
          <w:rFonts w:ascii="Times New Roman" w:hAnsi="Times New Roman" w:cs="Times New Roman"/>
          <w:b/>
          <w:sz w:val="24"/>
          <w:szCs w:val="24"/>
        </w:rPr>
        <w:t>T</w:t>
      </w:r>
      <w:r w:rsidR="008B64A9">
        <w:rPr>
          <w:rFonts w:ascii="Times New Roman" w:hAnsi="Times New Roman" w:cs="Times New Roman"/>
          <w:b/>
          <w:sz w:val="24"/>
          <w:szCs w:val="24"/>
        </w:rPr>
        <w:t>3</w:t>
      </w:r>
      <w:r w:rsidR="00E11B0A" w:rsidRPr="00CE5376">
        <w:rPr>
          <w:rFonts w:ascii="Times New Roman" w:hAnsi="Times New Roman" w:cs="Times New Roman"/>
          <w:b/>
          <w:sz w:val="24"/>
          <w:szCs w:val="24"/>
        </w:rPr>
        <w:t>. </w:t>
      </w:r>
      <w:r w:rsidR="00CE5376" w:rsidRPr="00CE5376">
        <w:rPr>
          <w:rFonts w:ascii="Times New Roman" w:hAnsi="Times New Roman" w:cs="Times New Roman"/>
          <w:b/>
          <w:sz w:val="24"/>
          <w:szCs w:val="24"/>
        </w:rPr>
        <w:t xml:space="preserve">Cassiodorus, </w:t>
      </w:r>
      <w:r w:rsidR="00CE5376" w:rsidRPr="00CE5376">
        <w:rPr>
          <w:rFonts w:ascii="Times New Roman" w:hAnsi="Times New Roman" w:cs="Times New Roman"/>
          <w:b/>
          <w:i/>
          <w:iCs/>
          <w:sz w:val="24"/>
          <w:szCs w:val="24"/>
        </w:rPr>
        <w:t>De orthographia</w:t>
      </w:r>
      <w:r w:rsidR="00CE5376" w:rsidRPr="00CE5376">
        <w:rPr>
          <w:rFonts w:ascii="Times New Roman" w:hAnsi="Times New Roman" w:cs="Times New Roman"/>
          <w:b/>
          <w:sz w:val="24"/>
          <w:szCs w:val="24"/>
        </w:rPr>
        <w:t>, voorwoord</w:t>
      </w:r>
    </w:p>
    <w:p w14:paraId="5F2B1EE3" w14:textId="77777777" w:rsidR="00DF5B74" w:rsidRPr="00832D7B" w:rsidRDefault="00DF5B74" w:rsidP="00E11B0A">
      <w:pPr>
        <w:spacing w:after="0" w:line="360" w:lineRule="exact"/>
        <w:jc w:val="both"/>
        <w:rPr>
          <w:rFonts w:ascii="Times New Roman" w:hAnsi="Times New Roman" w:cs="Times New Roman"/>
          <w:color w:val="FF0000"/>
          <w:sz w:val="24"/>
          <w:szCs w:val="24"/>
        </w:rPr>
      </w:pPr>
    </w:p>
    <w:p w14:paraId="273AEC0B" w14:textId="635B436A" w:rsidR="004E22AE" w:rsidRDefault="008B64A9" w:rsidP="004E22AE">
      <w:pPr>
        <w:shd w:val="clear" w:color="auto" w:fill="FFFFFF" w:themeFill="background1"/>
        <w:spacing w:after="0" w:line="360" w:lineRule="exact"/>
        <w:jc w:val="both"/>
        <w:rPr>
          <w:rFonts w:ascii="Times New Roman" w:hAnsi="Times New Roman" w:cs="Times New Roman"/>
          <w:sz w:val="24"/>
          <w:szCs w:val="24"/>
        </w:rPr>
      </w:pPr>
      <w:r w:rsidRPr="0052125B">
        <w:rPr>
          <w:rFonts w:ascii="Times New Roman" w:hAnsi="Times New Roman" w:cs="Times New Roman"/>
          <w:i/>
          <w:iCs/>
          <w:sz w:val="24"/>
          <w:szCs w:val="24"/>
        </w:rPr>
        <w:t xml:space="preserve">Cum inter nos talia gererentur et de complexionibus apostolorum non nulla nasceretur intentio, monachi mei subito clamare coeperunt: </w:t>
      </w:r>
      <w:r w:rsidRPr="0052125B">
        <w:rPr>
          <w:rFonts w:ascii="Times New Roman" w:hAnsi="Times New Roman" w:cs="Times New Roman"/>
          <w:i/>
          <w:sz w:val="24"/>
          <w:szCs w:val="24"/>
        </w:rPr>
        <w:t>'</w:t>
      </w:r>
      <w:r w:rsidRPr="0052125B">
        <w:rPr>
          <w:rFonts w:ascii="Times New Roman" w:hAnsi="Times New Roman" w:cs="Times New Roman"/>
          <w:i/>
          <w:iCs/>
          <w:sz w:val="24"/>
          <w:szCs w:val="24"/>
        </w:rPr>
        <w:t xml:space="preserve">Quid prodest cognoscere nos vel quae antiqui fecerunt vel ea quae sagacitas vestra addenda curavit nosse diligenter, si quem ad modum ea scribere debeamus omnimodis ignoremus? </w:t>
      </w:r>
      <w:r w:rsidRPr="0052125B">
        <w:rPr>
          <w:rFonts w:ascii="Times New Roman" w:hAnsi="Times New Roman" w:cs="Times New Roman"/>
          <w:i/>
          <w:iCs/>
          <w:sz w:val="24"/>
          <w:szCs w:val="24"/>
          <w:lang w:val="it-IT"/>
        </w:rPr>
        <w:t>Nec in voce nostra possumus reddere quod in scriptura comprehendere non valemus.</w:t>
      </w:r>
      <w:r w:rsidRPr="0052125B">
        <w:rPr>
          <w:rFonts w:ascii="Times New Roman" w:hAnsi="Times New Roman" w:cs="Times New Roman"/>
          <w:i/>
          <w:sz w:val="24"/>
          <w:szCs w:val="24"/>
        </w:rPr>
        <w:t>'</w:t>
      </w:r>
      <w:r w:rsidRPr="0052125B">
        <w:rPr>
          <w:rFonts w:ascii="Times New Roman" w:hAnsi="Times New Roman" w:cs="Times New Roman"/>
          <w:i/>
          <w:iCs/>
          <w:sz w:val="24"/>
          <w:szCs w:val="24"/>
          <w:lang w:val="it-IT"/>
        </w:rPr>
        <w:t xml:space="preserve"> Quibus respondi haec quae dicerem designata esse quem ad modum et intellegi debeant et proferri. Sed labor nobis antiquorum omnino servandus est, ne nos auctores earum rerum mentiamur, quarum sequaces esse cognoscimur. Et ideo duodecim auctorum opuscula deducimus in medium, quae ab illis breviter et copiose dicta sunt, ut et nos ea compendiosius dicamus et a priscis auctoribus sine varietatis studio dicta recolantur</w:t>
      </w:r>
      <w:r w:rsidRPr="0052125B">
        <w:rPr>
          <w:rFonts w:ascii="Times New Roman" w:hAnsi="Times New Roman" w:cs="Times New Roman"/>
          <w:sz w:val="24"/>
          <w:szCs w:val="24"/>
        </w:rPr>
        <w:t xml:space="preserve"> (…).</w:t>
      </w:r>
    </w:p>
    <w:p w14:paraId="0F91B76A" w14:textId="77777777" w:rsidR="00DF5B74" w:rsidRDefault="00DF5B74" w:rsidP="00E11B0A">
      <w:pPr>
        <w:spacing w:after="0" w:line="360" w:lineRule="exact"/>
        <w:jc w:val="both"/>
        <w:rPr>
          <w:rFonts w:ascii="Times New Roman" w:hAnsi="Times New Roman" w:cs="Times New Roman"/>
          <w:sz w:val="24"/>
          <w:szCs w:val="24"/>
        </w:rPr>
      </w:pPr>
    </w:p>
    <w:p w14:paraId="7F4CF4F5" w14:textId="685842DE" w:rsidR="008B64A9" w:rsidRDefault="008B64A9" w:rsidP="00E11B0A">
      <w:pPr>
        <w:spacing w:after="0" w:line="360" w:lineRule="exact"/>
        <w:jc w:val="both"/>
        <w:rPr>
          <w:rFonts w:ascii="Times New Roman" w:hAnsi="Times New Roman" w:cs="Times New Roman"/>
          <w:sz w:val="24"/>
          <w:szCs w:val="24"/>
          <w:lang w:val="uz-Cyrl-UZ"/>
        </w:rPr>
      </w:pPr>
      <w:r w:rsidRPr="0052125B">
        <w:rPr>
          <w:rFonts w:ascii="Times New Roman" w:hAnsi="Times New Roman" w:cs="Times New Roman"/>
          <w:sz w:val="24"/>
          <w:szCs w:val="24"/>
          <w:lang w:val="uz-Cyrl-UZ"/>
        </w:rPr>
        <w:t xml:space="preserve">Terwijl wij met dergelijke projecten bezig waren en er behoorlijk wat energie opging aan mijn </w:t>
      </w:r>
      <w:r w:rsidRPr="0052125B">
        <w:rPr>
          <w:rFonts w:ascii="Times New Roman" w:hAnsi="Times New Roman" w:cs="Times New Roman"/>
          <w:i/>
          <w:iCs/>
          <w:sz w:val="24"/>
          <w:szCs w:val="24"/>
          <w:lang w:val="uz-Cyrl-UZ"/>
        </w:rPr>
        <w:t xml:space="preserve">Complexiones </w:t>
      </w:r>
      <w:r w:rsidRPr="0052125B">
        <w:rPr>
          <w:rFonts w:ascii="Times New Roman" w:hAnsi="Times New Roman" w:cs="Times New Roman"/>
          <w:sz w:val="24"/>
          <w:szCs w:val="24"/>
          <w:lang w:val="uz-Cyrl-UZ"/>
        </w:rPr>
        <w:t>[</w:t>
      </w:r>
      <w:r w:rsidRPr="0052125B">
        <w:rPr>
          <w:rFonts w:ascii="Times New Roman" w:hAnsi="Times New Roman" w:cs="Times New Roman"/>
          <w:i/>
          <w:iCs/>
          <w:sz w:val="24"/>
          <w:szCs w:val="24"/>
          <w:lang w:val="uz-Cyrl-UZ"/>
        </w:rPr>
        <w:t>epistularum et actuum</w:t>
      </w:r>
      <w:r w:rsidRPr="0052125B">
        <w:rPr>
          <w:rFonts w:ascii="Times New Roman" w:hAnsi="Times New Roman" w:cs="Times New Roman"/>
          <w:sz w:val="24"/>
          <w:szCs w:val="24"/>
          <w:lang w:val="uz-Cyrl-UZ"/>
        </w:rPr>
        <w:t>]</w:t>
      </w:r>
      <w:r w:rsidRPr="0052125B">
        <w:rPr>
          <w:rFonts w:ascii="Times New Roman" w:hAnsi="Times New Roman" w:cs="Times New Roman"/>
          <w:i/>
          <w:iCs/>
          <w:sz w:val="24"/>
          <w:szCs w:val="24"/>
          <w:lang w:val="uz-Cyrl-UZ"/>
        </w:rPr>
        <w:t xml:space="preserve"> apostolorum</w:t>
      </w:r>
      <w:r w:rsidRPr="0052125B">
        <w:rPr>
          <w:rFonts w:ascii="Times New Roman" w:hAnsi="Times New Roman" w:cs="Times New Roman"/>
          <w:sz w:val="24"/>
          <w:szCs w:val="24"/>
        </w:rPr>
        <w:t>, begonnen mijn monniken plotseling uit te roepen: 'Wat baat het ons die</w:t>
      </w:r>
      <w:r w:rsidR="00FC738B">
        <w:rPr>
          <w:rFonts w:ascii="Times New Roman" w:hAnsi="Times New Roman" w:cs="Times New Roman"/>
          <w:sz w:val="24"/>
          <w:szCs w:val="24"/>
        </w:rPr>
        <w:t xml:space="preserve"> dingen te leren die de ouden verwezenlij</w:t>
      </w:r>
      <w:r w:rsidRPr="0052125B">
        <w:rPr>
          <w:rFonts w:ascii="Times New Roman" w:hAnsi="Times New Roman" w:cs="Times New Roman"/>
          <w:sz w:val="24"/>
          <w:szCs w:val="24"/>
        </w:rPr>
        <w:t xml:space="preserve">kt hebben, of die dingen die uw scherpzinnigheid er zorgvuldig als kennis aan toe heeft laten voegen, als wij er geen benul van hebben op welke manier we die dingen moeten schrijven? En evenmin kunnen we in onze eigen woorden weergeven wat we nog niet eens in geschreven vorm kunnen begrijpen.' (…) </w:t>
      </w:r>
      <w:r w:rsidRPr="0052125B">
        <w:rPr>
          <w:rFonts w:ascii="Times New Roman" w:hAnsi="Times New Roman" w:cs="Times New Roman"/>
          <w:sz w:val="24"/>
          <w:szCs w:val="24"/>
          <w:lang w:val="uz-Cyrl-UZ"/>
        </w:rPr>
        <w:t>En om die reden brengen wij een compilatie van traktaatjes van twaalf auteurs, die door hen bondig maar toch rijkelijk zijn opgesteld, opdat ook wij die zaken met meer profijt kunnen verwoorden, en opdat de richtlijnen van die schrijvers van weleer opnieuw bestudeerd en gerespecteerd kunnen worden, zonder drang naar variatie.</w:t>
      </w:r>
    </w:p>
    <w:p w14:paraId="2A00D2E8" w14:textId="77777777" w:rsidR="008B64A9" w:rsidRPr="00832D7B" w:rsidRDefault="008B64A9" w:rsidP="00E11B0A">
      <w:pPr>
        <w:spacing w:after="0" w:line="360" w:lineRule="exact"/>
        <w:jc w:val="both"/>
        <w:rPr>
          <w:rFonts w:ascii="Times New Roman" w:hAnsi="Times New Roman" w:cs="Times New Roman"/>
          <w:color w:val="FF0000"/>
          <w:sz w:val="24"/>
          <w:szCs w:val="24"/>
        </w:rPr>
      </w:pPr>
    </w:p>
    <w:p w14:paraId="643608D1" w14:textId="4CF187EE" w:rsidR="00DF5B74" w:rsidRPr="00CE5376" w:rsidRDefault="00AA4374"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lang w:val="el-GR"/>
        </w:rPr>
      </w:pPr>
      <w:r w:rsidRPr="00CE5376">
        <w:rPr>
          <w:rFonts w:ascii="Times New Roman" w:hAnsi="Times New Roman" w:cs="Times New Roman"/>
          <w:b/>
          <w:sz w:val="24"/>
          <w:szCs w:val="24"/>
          <w:lang w:val="en-US"/>
        </w:rPr>
        <w:t>T</w:t>
      </w:r>
      <w:r w:rsidR="008B64A9">
        <w:rPr>
          <w:rFonts w:ascii="Times New Roman" w:hAnsi="Times New Roman" w:cs="Times New Roman"/>
          <w:b/>
          <w:sz w:val="24"/>
          <w:szCs w:val="24"/>
          <w:lang w:val="en-US"/>
        </w:rPr>
        <w:t>4</w:t>
      </w:r>
      <w:r w:rsidR="00E11B0A" w:rsidRPr="00CE5376">
        <w:rPr>
          <w:rFonts w:ascii="Times New Roman" w:hAnsi="Times New Roman" w:cs="Times New Roman"/>
          <w:b/>
          <w:sz w:val="24"/>
          <w:szCs w:val="24"/>
          <w:lang w:val="en-US"/>
        </w:rPr>
        <w:t>. </w:t>
      </w:r>
      <w:r w:rsidR="00CE5376" w:rsidRPr="00CE5376">
        <w:rPr>
          <w:rFonts w:ascii="Times New Roman" w:hAnsi="Times New Roman" w:cs="Times New Roman"/>
          <w:b/>
          <w:iCs/>
          <w:sz w:val="24"/>
          <w:szCs w:val="24"/>
          <w:lang w:val="fr-FR"/>
        </w:rPr>
        <w:t xml:space="preserve">Cassiodorus, </w:t>
      </w:r>
      <w:r w:rsidR="00CE5376" w:rsidRPr="00CE5376">
        <w:rPr>
          <w:rFonts w:ascii="Times New Roman" w:hAnsi="Times New Roman" w:cs="Times New Roman"/>
          <w:b/>
          <w:i/>
          <w:iCs/>
          <w:sz w:val="24"/>
          <w:szCs w:val="24"/>
        </w:rPr>
        <w:t>De orthographia</w:t>
      </w:r>
      <w:r w:rsidR="00CE5376" w:rsidRPr="00CE5376">
        <w:rPr>
          <w:rFonts w:ascii="Times New Roman" w:hAnsi="Times New Roman" w:cs="Times New Roman"/>
          <w:b/>
          <w:sz w:val="24"/>
          <w:szCs w:val="24"/>
        </w:rPr>
        <w:t>, voorwoord</w:t>
      </w:r>
    </w:p>
    <w:p w14:paraId="07FD1352" w14:textId="77777777" w:rsidR="00DF5B74" w:rsidRPr="00832D7B" w:rsidRDefault="00DF5B74" w:rsidP="00E11B0A">
      <w:pPr>
        <w:spacing w:after="0" w:line="360" w:lineRule="exact"/>
        <w:jc w:val="both"/>
        <w:rPr>
          <w:rFonts w:ascii="Times New Roman" w:hAnsi="Times New Roman" w:cs="Times New Roman"/>
          <w:color w:val="FF0000"/>
          <w:sz w:val="24"/>
          <w:szCs w:val="24"/>
          <w:lang w:val="el-GR"/>
        </w:rPr>
      </w:pPr>
    </w:p>
    <w:p w14:paraId="20D90236" w14:textId="284902ED" w:rsidR="004E22AE" w:rsidRPr="001E028D" w:rsidRDefault="008B64A9" w:rsidP="00AD2100">
      <w:pPr>
        <w:spacing w:after="0" w:line="360" w:lineRule="exact"/>
        <w:jc w:val="both"/>
        <w:rPr>
          <w:rFonts w:asciiTheme="majorBidi" w:hAnsiTheme="majorBidi" w:cstheme="majorBidi"/>
          <w:sz w:val="24"/>
          <w:szCs w:val="24"/>
        </w:rPr>
      </w:pPr>
      <w:r w:rsidRPr="0052125B">
        <w:rPr>
          <w:rFonts w:ascii="Times New Roman" w:hAnsi="Times New Roman" w:cs="Times New Roman"/>
          <w:i/>
          <w:iCs/>
          <w:sz w:val="24"/>
          <w:szCs w:val="24"/>
        </w:rPr>
        <w:t xml:space="preserve">Gloriosum profecto studium et humanis ac divinis litteris, ut videtur, accommodum, quod loqui debeas competenter scribere et quae scripta sunt sine aliqua erroris ambiguitate proferre. </w:t>
      </w:r>
      <w:r w:rsidRPr="0052125B">
        <w:rPr>
          <w:rFonts w:ascii="Times New Roman" w:hAnsi="Times New Roman" w:cs="Times New Roman"/>
          <w:i/>
          <w:iCs/>
          <w:sz w:val="24"/>
          <w:szCs w:val="24"/>
          <w:lang w:val="fr-FR"/>
        </w:rPr>
        <w:t>Vox enim articulata a pecoribus nos sequestrat, scribendi vero ratio ab imperitis dividit et confusis. Ita perfectum hominem duo sibi ista vindicant ac defendunt. Nam cum sibi talia quasi duo lumina consentiunt, utraque recta, utraque decora sunt; cum vero a se discrepare coeperint, vitium strabae foeditatis incurrunt.</w:t>
      </w:r>
    </w:p>
    <w:p w14:paraId="14021491" w14:textId="77777777" w:rsidR="008B64A9" w:rsidRDefault="008B64A9" w:rsidP="00AD2100">
      <w:pPr>
        <w:shd w:val="clear" w:color="auto" w:fill="FFFFFF" w:themeFill="background1"/>
        <w:tabs>
          <w:tab w:val="right" w:pos="9070"/>
        </w:tabs>
        <w:spacing w:after="0" w:line="360" w:lineRule="exact"/>
        <w:jc w:val="both"/>
        <w:rPr>
          <w:rFonts w:asciiTheme="minorBidi" w:hAnsiTheme="minorBidi"/>
          <w:sz w:val="24"/>
          <w:szCs w:val="24"/>
        </w:rPr>
      </w:pPr>
    </w:p>
    <w:p w14:paraId="037F4873" w14:textId="43511A2A" w:rsidR="00FC760A" w:rsidRDefault="008B64A9" w:rsidP="004E22AE">
      <w:pPr>
        <w:tabs>
          <w:tab w:val="left" w:pos="567"/>
          <w:tab w:val="right" w:pos="7797"/>
        </w:tabs>
        <w:spacing w:after="0" w:line="360" w:lineRule="exact"/>
        <w:jc w:val="both"/>
        <w:textAlignment w:val="bottom"/>
        <w:rPr>
          <w:rFonts w:ascii="Times New Roman" w:hAnsi="Times New Roman" w:cs="Times New Roman"/>
          <w:sz w:val="24"/>
          <w:szCs w:val="24"/>
        </w:rPr>
      </w:pPr>
      <w:r w:rsidRPr="0052125B">
        <w:rPr>
          <w:rFonts w:ascii="Times New Roman" w:hAnsi="Times New Roman" w:cs="Times New Roman"/>
          <w:sz w:val="24"/>
          <w:szCs w:val="24"/>
        </w:rPr>
        <w:t>Beslist is het een roemrijk streven, dat goed past bij de studie van humane en religieuze aangelegenheden, om enerzijds wat je moet zeggen op gepaste wijze neer te schrijven, en om anderzijds die dingen die geschreven staan, uit te spreken zonder enige verwarring die voortkomt uit een fout. Want het gesproken woord [</w:t>
      </w:r>
      <w:r w:rsidRPr="0052125B">
        <w:rPr>
          <w:rFonts w:ascii="Times New Roman" w:hAnsi="Times New Roman" w:cs="Times New Roman"/>
          <w:i/>
          <w:iCs/>
          <w:sz w:val="24"/>
          <w:szCs w:val="24"/>
        </w:rPr>
        <w:t>vox articulata</w:t>
      </w:r>
      <w:r w:rsidRPr="0052125B">
        <w:rPr>
          <w:rFonts w:ascii="Times New Roman" w:hAnsi="Times New Roman" w:cs="Times New Roman"/>
          <w:sz w:val="24"/>
          <w:szCs w:val="24"/>
        </w:rPr>
        <w:t>, het 'gearticuleerde' en 'schrijfbare' woord] is wat ons van dieren onderscheidt, maar de systematiek van het schrijven is wat ons van onopgeleide en verwarde mensen onderscheidt [dus drie 'trappen': dieren, zonder taal; mensen, met gesproken taal; opgeleide mensen, met geschreven taal]. Op die manier sterken die twee zaken [gesproken en geschreven taal] de volmaakte mens, en houden ze de volmaakte mens angstvallig voor zichzelf. Want wanneer dergelijke zaken het als twee ogen met elkaar eens zijn, kijken ze elk van beide recht voor zich uit, en zijn ze elk van beide mooi om te aanschouwen; maar van zodra ze van elkaar gaan afwijken, vallen ze ten prooi aan het gebrek van een afzichtelijke scheelheid.</w:t>
      </w:r>
    </w:p>
    <w:p w14:paraId="5BFD8DC2" w14:textId="77777777" w:rsidR="008359BD" w:rsidRDefault="008359BD" w:rsidP="004E22AE">
      <w:pPr>
        <w:tabs>
          <w:tab w:val="left" w:pos="567"/>
          <w:tab w:val="right" w:pos="7797"/>
        </w:tabs>
        <w:spacing w:after="0" w:line="360" w:lineRule="exact"/>
        <w:jc w:val="both"/>
        <w:textAlignment w:val="bottom"/>
        <w:rPr>
          <w:rFonts w:ascii="Times New Roman" w:hAnsi="Times New Roman" w:cs="Times New Roman"/>
          <w:sz w:val="24"/>
          <w:szCs w:val="24"/>
        </w:rPr>
      </w:pPr>
    </w:p>
    <w:p w14:paraId="3294573D" w14:textId="414AA912" w:rsidR="008359BD" w:rsidRPr="008359BD" w:rsidRDefault="008359BD" w:rsidP="008359BD">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lang w:val="el-GR"/>
        </w:rPr>
      </w:pPr>
      <w:r w:rsidRPr="008359BD">
        <w:rPr>
          <w:rFonts w:ascii="Times New Roman" w:hAnsi="Times New Roman" w:cs="Times New Roman"/>
          <w:b/>
          <w:sz w:val="24"/>
          <w:szCs w:val="24"/>
          <w:lang w:val="en-US"/>
        </w:rPr>
        <w:t>T5</w:t>
      </w:r>
      <w:r>
        <w:rPr>
          <w:rFonts w:ascii="Times New Roman" w:hAnsi="Times New Roman" w:cs="Times New Roman"/>
          <w:b/>
          <w:sz w:val="24"/>
          <w:szCs w:val="24"/>
          <w:lang w:val="en-US"/>
        </w:rPr>
        <w:t>a</w:t>
      </w:r>
      <w:r w:rsidRPr="008359BD">
        <w:rPr>
          <w:rFonts w:ascii="Times New Roman" w:hAnsi="Times New Roman" w:cs="Times New Roman"/>
          <w:b/>
          <w:sz w:val="24"/>
          <w:szCs w:val="24"/>
          <w:lang w:val="en-US"/>
        </w:rPr>
        <w:t>. </w:t>
      </w:r>
      <w:r w:rsidRPr="008359BD">
        <w:rPr>
          <w:rFonts w:ascii="Times New Roman" w:hAnsi="Times New Roman" w:cs="Times New Roman"/>
          <w:b/>
          <w:iCs/>
          <w:sz w:val="24"/>
          <w:szCs w:val="24"/>
          <w:lang w:val="fr-FR"/>
        </w:rPr>
        <w:t xml:space="preserve">Isidorus, </w:t>
      </w:r>
      <w:r w:rsidRPr="008359BD">
        <w:rPr>
          <w:rFonts w:ascii="Times New Roman" w:hAnsi="Times New Roman" w:cs="Times New Roman"/>
          <w:b/>
          <w:i/>
          <w:iCs/>
          <w:sz w:val="24"/>
          <w:szCs w:val="24"/>
        </w:rPr>
        <w:t>De ecclesiasticis officiis</w:t>
      </w:r>
      <w:r w:rsidRPr="008359BD">
        <w:rPr>
          <w:rFonts w:ascii="Times New Roman" w:hAnsi="Times New Roman" w:cs="Times New Roman"/>
          <w:b/>
          <w:iCs/>
          <w:sz w:val="24"/>
          <w:szCs w:val="24"/>
        </w:rPr>
        <w:t>,</w:t>
      </w:r>
      <w:r w:rsidRPr="008359BD">
        <w:rPr>
          <w:rFonts w:ascii="Times New Roman" w:hAnsi="Times New Roman" w:cs="Times New Roman"/>
          <w:b/>
          <w:i/>
          <w:iCs/>
          <w:sz w:val="24"/>
          <w:szCs w:val="24"/>
        </w:rPr>
        <w:t xml:space="preserve"> </w:t>
      </w:r>
      <w:r w:rsidRPr="008359BD">
        <w:rPr>
          <w:rFonts w:ascii="Times New Roman" w:hAnsi="Times New Roman" w:cs="Times New Roman"/>
          <w:b/>
          <w:sz w:val="24"/>
          <w:szCs w:val="24"/>
        </w:rPr>
        <w:t>II.11.2</w:t>
      </w:r>
    </w:p>
    <w:p w14:paraId="7FE395C6" w14:textId="77777777" w:rsidR="008359BD" w:rsidRDefault="008359BD" w:rsidP="008359BD">
      <w:pPr>
        <w:spacing w:after="0" w:line="360" w:lineRule="exact"/>
        <w:jc w:val="both"/>
        <w:rPr>
          <w:rFonts w:ascii="Times New Roman" w:hAnsi="Times New Roman" w:cs="Times New Roman"/>
          <w:color w:val="FF0000"/>
          <w:sz w:val="24"/>
          <w:szCs w:val="24"/>
          <w:lang w:val="el-GR"/>
        </w:rPr>
      </w:pPr>
    </w:p>
    <w:p w14:paraId="01AE3B4D" w14:textId="0632B3FD" w:rsidR="008359BD" w:rsidRPr="008359BD" w:rsidRDefault="008359BD" w:rsidP="008359BD">
      <w:pPr>
        <w:spacing w:after="0" w:line="360" w:lineRule="exact"/>
        <w:jc w:val="both"/>
        <w:rPr>
          <w:rFonts w:ascii="Times New Roman" w:hAnsi="Times New Roman" w:cs="Times New Roman"/>
          <w:i/>
          <w:iCs/>
          <w:sz w:val="24"/>
          <w:szCs w:val="24"/>
        </w:rPr>
      </w:pPr>
      <w:r w:rsidRPr="008359BD">
        <w:rPr>
          <w:rFonts w:ascii="Times New Roman" w:hAnsi="Times New Roman" w:cs="Times New Roman"/>
          <w:i/>
          <w:iCs/>
          <w:sz w:val="24"/>
          <w:szCs w:val="24"/>
        </w:rPr>
        <w:t>Qui autem ad huiusmodi promovetur gradum, iste erit doctrina et libris inbutus, sensuumque ac verborum scientia perornatus, ita ut in distinctionibus sententiarum intellegat ubi finiatur iunctura, ubi adhuc pendeat oratio, ubi sententia extrema claudatur.</w:t>
      </w:r>
    </w:p>
    <w:p w14:paraId="1425B8E4" w14:textId="77777777" w:rsidR="008359BD" w:rsidRDefault="008359BD" w:rsidP="008359BD">
      <w:pPr>
        <w:spacing w:after="0" w:line="360" w:lineRule="exact"/>
        <w:jc w:val="both"/>
        <w:rPr>
          <w:rFonts w:ascii="Times New Roman" w:hAnsi="Times New Roman" w:cs="Times New Roman"/>
          <w:color w:val="FF0000"/>
          <w:sz w:val="24"/>
          <w:szCs w:val="24"/>
          <w:lang w:val="el-GR"/>
        </w:rPr>
      </w:pPr>
    </w:p>
    <w:p w14:paraId="3DB42F66" w14:textId="4E2D73F2" w:rsidR="008359BD" w:rsidRPr="00832D7B" w:rsidRDefault="008359BD" w:rsidP="008359BD">
      <w:pPr>
        <w:spacing w:after="0" w:line="360" w:lineRule="exact"/>
        <w:jc w:val="both"/>
        <w:rPr>
          <w:rFonts w:ascii="Times New Roman" w:hAnsi="Times New Roman" w:cs="Times New Roman"/>
          <w:color w:val="FF0000"/>
          <w:sz w:val="24"/>
          <w:szCs w:val="24"/>
          <w:lang w:val="el-GR"/>
        </w:rPr>
      </w:pPr>
      <w:r>
        <w:rPr>
          <w:rFonts w:ascii="Times New Roman" w:hAnsi="Times New Roman" w:cs="Times New Roman"/>
          <w:sz w:val="24"/>
          <w:szCs w:val="24"/>
        </w:rPr>
        <w:t>D</w:t>
      </w:r>
      <w:r w:rsidRPr="0052125B">
        <w:rPr>
          <w:rFonts w:ascii="Times New Roman" w:hAnsi="Times New Roman" w:cs="Times New Roman"/>
          <w:sz w:val="24"/>
          <w:szCs w:val="24"/>
        </w:rPr>
        <w:t xml:space="preserve">e </w:t>
      </w:r>
      <w:r w:rsidRPr="0052125B">
        <w:rPr>
          <w:rFonts w:ascii="Times New Roman" w:hAnsi="Times New Roman" w:cs="Times New Roman"/>
          <w:i/>
          <w:iCs/>
          <w:sz w:val="24"/>
          <w:szCs w:val="24"/>
        </w:rPr>
        <w:t>lector</w:t>
      </w:r>
      <w:r w:rsidRPr="0052125B">
        <w:rPr>
          <w:rFonts w:ascii="Times New Roman" w:hAnsi="Times New Roman" w:cs="Times New Roman"/>
          <w:sz w:val="24"/>
          <w:szCs w:val="24"/>
        </w:rPr>
        <w:t xml:space="preserve"> </w:t>
      </w:r>
      <w:r>
        <w:rPr>
          <w:rFonts w:ascii="Times New Roman" w:hAnsi="Times New Roman" w:cs="Times New Roman"/>
          <w:sz w:val="24"/>
          <w:szCs w:val="24"/>
        </w:rPr>
        <w:t xml:space="preserve">moet </w:t>
      </w:r>
      <w:r w:rsidRPr="0052125B">
        <w:rPr>
          <w:rFonts w:ascii="Times New Roman" w:hAnsi="Times New Roman" w:cs="Times New Roman"/>
          <w:sz w:val="24"/>
          <w:szCs w:val="24"/>
        </w:rPr>
        <w:t>doordrenkt zijn van geleerdheid en van lectuur</w:t>
      </w:r>
      <w:r>
        <w:rPr>
          <w:rFonts w:ascii="Times New Roman" w:hAnsi="Times New Roman" w:cs="Times New Roman"/>
          <w:sz w:val="24"/>
          <w:szCs w:val="24"/>
        </w:rPr>
        <w:t xml:space="preserve">, en </w:t>
      </w:r>
      <w:r w:rsidRPr="0052125B">
        <w:rPr>
          <w:rFonts w:ascii="Times New Roman" w:hAnsi="Times New Roman" w:cs="Times New Roman"/>
          <w:sz w:val="24"/>
          <w:szCs w:val="24"/>
        </w:rPr>
        <w:t xml:space="preserve">hij </w:t>
      </w:r>
      <w:r>
        <w:rPr>
          <w:rFonts w:ascii="Times New Roman" w:hAnsi="Times New Roman" w:cs="Times New Roman"/>
          <w:sz w:val="24"/>
          <w:szCs w:val="24"/>
        </w:rPr>
        <w:t xml:space="preserve">moet </w:t>
      </w:r>
      <w:r w:rsidRPr="0052125B">
        <w:rPr>
          <w:rFonts w:ascii="Times New Roman" w:hAnsi="Times New Roman" w:cs="Times New Roman"/>
          <w:sz w:val="24"/>
          <w:szCs w:val="24"/>
        </w:rPr>
        <w:t>ten volle toegerust</w:t>
      </w:r>
      <w:r>
        <w:rPr>
          <w:rFonts w:ascii="Times New Roman" w:hAnsi="Times New Roman" w:cs="Times New Roman"/>
          <w:sz w:val="24"/>
          <w:szCs w:val="24"/>
        </w:rPr>
        <w:t xml:space="preserve"> </w:t>
      </w:r>
      <w:r w:rsidRPr="0052125B">
        <w:rPr>
          <w:rFonts w:ascii="Times New Roman" w:hAnsi="Times New Roman" w:cs="Times New Roman"/>
          <w:sz w:val="24"/>
          <w:szCs w:val="24"/>
        </w:rPr>
        <w:t>zijn met een kennis van betekenissen en van woorden, en dat op zo'</w:t>
      </w:r>
      <w:r>
        <w:rPr>
          <w:rFonts w:ascii="Times New Roman" w:hAnsi="Times New Roman" w:cs="Times New Roman"/>
          <w:sz w:val="24"/>
          <w:szCs w:val="24"/>
        </w:rPr>
        <w:t>n manier</w:t>
      </w:r>
      <w:r w:rsidRPr="0052125B">
        <w:rPr>
          <w:rFonts w:ascii="Times New Roman" w:hAnsi="Times New Roman" w:cs="Times New Roman"/>
          <w:sz w:val="24"/>
          <w:szCs w:val="24"/>
        </w:rPr>
        <w:t xml:space="preserve"> dat hij bij het onderscheiden van zinnen begrijpt waar een frase ophoudt, waar de taaluiting als eenheid nog in de lucht blijft hangen, en waar de zin volledig wordt afgesloten.</w:t>
      </w:r>
    </w:p>
    <w:p w14:paraId="293445B0" w14:textId="77777777" w:rsidR="008359BD" w:rsidRDefault="008359BD" w:rsidP="004E22AE">
      <w:pPr>
        <w:tabs>
          <w:tab w:val="left" w:pos="567"/>
          <w:tab w:val="right" w:pos="7797"/>
        </w:tabs>
        <w:spacing w:after="0" w:line="360" w:lineRule="exact"/>
        <w:jc w:val="both"/>
        <w:textAlignment w:val="bottom"/>
        <w:rPr>
          <w:rFonts w:ascii="Times New Roman" w:hAnsi="Times New Roman" w:cs="Times New Roman"/>
          <w:sz w:val="24"/>
          <w:szCs w:val="24"/>
        </w:rPr>
      </w:pPr>
    </w:p>
    <w:p w14:paraId="1281D24E" w14:textId="3862C29C" w:rsidR="008359BD" w:rsidRPr="008359BD" w:rsidRDefault="008359BD" w:rsidP="008359BD">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lang w:val="el-GR"/>
        </w:rPr>
      </w:pPr>
      <w:r w:rsidRPr="008359BD">
        <w:rPr>
          <w:rFonts w:ascii="Times New Roman" w:hAnsi="Times New Roman" w:cs="Times New Roman"/>
          <w:b/>
          <w:sz w:val="24"/>
          <w:szCs w:val="24"/>
          <w:lang w:val="en-US"/>
        </w:rPr>
        <w:t>T</w:t>
      </w:r>
      <w:r>
        <w:rPr>
          <w:rFonts w:ascii="Times New Roman" w:hAnsi="Times New Roman" w:cs="Times New Roman"/>
          <w:b/>
          <w:sz w:val="24"/>
          <w:szCs w:val="24"/>
          <w:lang w:val="en-US"/>
        </w:rPr>
        <w:t>5b</w:t>
      </w:r>
      <w:r w:rsidRPr="008359BD">
        <w:rPr>
          <w:rFonts w:ascii="Times New Roman" w:hAnsi="Times New Roman" w:cs="Times New Roman"/>
          <w:b/>
          <w:sz w:val="24"/>
          <w:szCs w:val="24"/>
          <w:lang w:val="en-US"/>
        </w:rPr>
        <w:t>. </w:t>
      </w:r>
      <w:r w:rsidRPr="008359BD">
        <w:rPr>
          <w:rFonts w:ascii="Times New Roman" w:hAnsi="Times New Roman" w:cs="Times New Roman"/>
          <w:b/>
          <w:iCs/>
          <w:sz w:val="24"/>
          <w:szCs w:val="24"/>
          <w:lang w:val="fr-FR"/>
        </w:rPr>
        <w:t xml:space="preserve">Isidorus, </w:t>
      </w:r>
      <w:r w:rsidRPr="008359BD">
        <w:rPr>
          <w:rFonts w:ascii="Times New Roman" w:hAnsi="Times New Roman" w:cs="Times New Roman"/>
          <w:b/>
          <w:i/>
          <w:iCs/>
          <w:sz w:val="24"/>
          <w:szCs w:val="24"/>
        </w:rPr>
        <w:t>De ecclesiasticis officiis</w:t>
      </w:r>
      <w:r w:rsidRPr="008359BD">
        <w:rPr>
          <w:rFonts w:ascii="Times New Roman" w:hAnsi="Times New Roman" w:cs="Times New Roman"/>
          <w:b/>
          <w:iCs/>
          <w:sz w:val="24"/>
          <w:szCs w:val="24"/>
        </w:rPr>
        <w:t>,</w:t>
      </w:r>
      <w:r w:rsidRPr="008359BD">
        <w:rPr>
          <w:rFonts w:ascii="Times New Roman" w:hAnsi="Times New Roman" w:cs="Times New Roman"/>
          <w:b/>
          <w:i/>
          <w:iCs/>
          <w:sz w:val="24"/>
          <w:szCs w:val="24"/>
        </w:rPr>
        <w:t xml:space="preserve"> </w:t>
      </w:r>
      <w:r w:rsidRPr="008359BD">
        <w:rPr>
          <w:rFonts w:ascii="Times New Roman" w:hAnsi="Times New Roman" w:cs="Times New Roman"/>
          <w:b/>
          <w:sz w:val="24"/>
          <w:szCs w:val="24"/>
        </w:rPr>
        <w:t>II.11.4</w:t>
      </w:r>
    </w:p>
    <w:p w14:paraId="55622E3A" w14:textId="77777777" w:rsidR="008359BD" w:rsidRDefault="008359BD" w:rsidP="004E22AE">
      <w:pPr>
        <w:tabs>
          <w:tab w:val="left" w:pos="567"/>
          <w:tab w:val="right" w:pos="7797"/>
        </w:tabs>
        <w:spacing w:after="0" w:line="360" w:lineRule="exact"/>
        <w:jc w:val="both"/>
        <w:textAlignment w:val="bottom"/>
        <w:rPr>
          <w:rFonts w:ascii="Times New Roman" w:hAnsi="Times New Roman" w:cs="Times New Roman"/>
          <w:color w:val="FF0000"/>
          <w:sz w:val="24"/>
          <w:szCs w:val="24"/>
        </w:rPr>
      </w:pPr>
    </w:p>
    <w:p w14:paraId="3FD0A48D" w14:textId="4865310E" w:rsidR="008359BD" w:rsidRDefault="008359BD" w:rsidP="004E22AE">
      <w:pPr>
        <w:tabs>
          <w:tab w:val="left" w:pos="567"/>
          <w:tab w:val="right" w:pos="7797"/>
        </w:tabs>
        <w:spacing w:after="0" w:line="360" w:lineRule="exact"/>
        <w:jc w:val="both"/>
        <w:textAlignment w:val="bottom"/>
        <w:rPr>
          <w:rFonts w:ascii="Times New Roman" w:hAnsi="Times New Roman" w:cs="Times New Roman"/>
          <w:iCs/>
          <w:sz w:val="24"/>
          <w:szCs w:val="24"/>
        </w:rPr>
      </w:pPr>
      <w:r w:rsidRPr="0052125B">
        <w:rPr>
          <w:rFonts w:ascii="Times New Roman" w:hAnsi="Times New Roman" w:cs="Times New Roman"/>
          <w:i/>
          <w:iCs/>
          <w:sz w:val="24"/>
          <w:szCs w:val="24"/>
        </w:rPr>
        <w:t>Praeterea et accentuum vim oportet lectorem scire ut noverit in qua sillaba vox protendatur pronuntiantis</w:t>
      </w:r>
      <w:r>
        <w:rPr>
          <w:rFonts w:ascii="Times New Roman" w:hAnsi="Times New Roman" w:cs="Times New Roman"/>
          <w:iCs/>
          <w:sz w:val="24"/>
          <w:szCs w:val="24"/>
        </w:rPr>
        <w:t>.</w:t>
      </w:r>
    </w:p>
    <w:p w14:paraId="4FC15EF8" w14:textId="77777777" w:rsidR="008359BD" w:rsidRDefault="008359BD" w:rsidP="004E22AE">
      <w:pPr>
        <w:tabs>
          <w:tab w:val="left" w:pos="567"/>
          <w:tab w:val="right" w:pos="7797"/>
        </w:tabs>
        <w:spacing w:after="0" w:line="360" w:lineRule="exact"/>
        <w:jc w:val="both"/>
        <w:textAlignment w:val="bottom"/>
        <w:rPr>
          <w:rFonts w:ascii="Times New Roman" w:hAnsi="Times New Roman" w:cs="Times New Roman"/>
          <w:iCs/>
          <w:sz w:val="24"/>
          <w:szCs w:val="24"/>
        </w:rPr>
      </w:pPr>
    </w:p>
    <w:p w14:paraId="6D17B236" w14:textId="7F832487" w:rsidR="008359BD" w:rsidRPr="008359BD" w:rsidRDefault="008359BD" w:rsidP="004E22AE">
      <w:pPr>
        <w:tabs>
          <w:tab w:val="left" w:pos="567"/>
          <w:tab w:val="right" w:pos="7797"/>
        </w:tabs>
        <w:spacing w:after="0" w:line="360" w:lineRule="exact"/>
        <w:jc w:val="both"/>
        <w:textAlignment w:val="bottom"/>
        <w:rPr>
          <w:rFonts w:ascii="Times New Roman" w:hAnsi="Times New Roman" w:cs="Times New Roman"/>
          <w:color w:val="FF0000"/>
          <w:sz w:val="24"/>
          <w:szCs w:val="24"/>
        </w:rPr>
      </w:pPr>
      <w:r>
        <w:rPr>
          <w:rFonts w:ascii="Times New Roman" w:hAnsi="Times New Roman" w:cs="Times New Roman"/>
          <w:sz w:val="24"/>
          <w:szCs w:val="24"/>
        </w:rPr>
        <w:t>A</w:t>
      </w:r>
      <w:r w:rsidRPr="0052125B">
        <w:rPr>
          <w:rFonts w:ascii="Times New Roman" w:hAnsi="Times New Roman" w:cs="Times New Roman"/>
          <w:sz w:val="24"/>
          <w:szCs w:val="24"/>
        </w:rPr>
        <w:t xml:space="preserve">fgezien daarvan moet de </w:t>
      </w:r>
      <w:r w:rsidRPr="0052125B">
        <w:rPr>
          <w:rFonts w:ascii="Times New Roman" w:hAnsi="Times New Roman" w:cs="Times New Roman"/>
          <w:i/>
          <w:iCs/>
          <w:sz w:val="24"/>
          <w:szCs w:val="24"/>
        </w:rPr>
        <w:t>lector</w:t>
      </w:r>
      <w:r w:rsidRPr="0052125B">
        <w:rPr>
          <w:rFonts w:ascii="Times New Roman" w:hAnsi="Times New Roman" w:cs="Times New Roman"/>
          <w:sz w:val="24"/>
          <w:szCs w:val="24"/>
        </w:rPr>
        <w:t xml:space="preserve"> ook de waarde van de accenten kennen, opdat hij zou weten op welke lettergreep </w:t>
      </w:r>
      <w:r w:rsidR="00FC738B">
        <w:rPr>
          <w:rFonts w:ascii="Times New Roman" w:hAnsi="Times New Roman" w:cs="Times New Roman"/>
          <w:sz w:val="24"/>
          <w:szCs w:val="24"/>
        </w:rPr>
        <w:t>hij bij het uitspreken zijn stem moet rekk</w:t>
      </w:r>
      <w:bookmarkStart w:id="2" w:name="_GoBack"/>
      <w:bookmarkEnd w:id="2"/>
      <w:r w:rsidRPr="0052125B">
        <w:rPr>
          <w:rFonts w:ascii="Times New Roman" w:hAnsi="Times New Roman" w:cs="Times New Roman"/>
          <w:sz w:val="24"/>
          <w:szCs w:val="24"/>
        </w:rPr>
        <w:t>en</w:t>
      </w:r>
      <w:r>
        <w:rPr>
          <w:rFonts w:ascii="Times New Roman" w:hAnsi="Times New Roman" w:cs="Times New Roman"/>
          <w:sz w:val="24"/>
          <w:szCs w:val="24"/>
        </w:rPr>
        <w:t>.</w:t>
      </w:r>
    </w:p>
    <w:p w14:paraId="424592CF" w14:textId="77777777" w:rsidR="008359BD" w:rsidRPr="00832D7B" w:rsidRDefault="008359BD" w:rsidP="004E22AE">
      <w:pPr>
        <w:tabs>
          <w:tab w:val="left" w:pos="567"/>
          <w:tab w:val="right" w:pos="7797"/>
        </w:tabs>
        <w:spacing w:after="0" w:line="360" w:lineRule="exact"/>
        <w:jc w:val="both"/>
        <w:textAlignment w:val="bottom"/>
        <w:rPr>
          <w:rFonts w:ascii="Times New Roman" w:hAnsi="Times New Roman" w:cs="Times New Roman"/>
          <w:color w:val="FF0000"/>
          <w:sz w:val="24"/>
          <w:szCs w:val="24"/>
        </w:rPr>
      </w:pPr>
    </w:p>
    <w:sectPr w:rsidR="008359BD" w:rsidRPr="00832D7B" w:rsidSect="009A4C93">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8DEF" w14:textId="77777777" w:rsidR="007F7309" w:rsidRDefault="007F7309" w:rsidP="00DF5B74">
      <w:pPr>
        <w:spacing w:after="0" w:line="240" w:lineRule="auto"/>
      </w:pPr>
      <w:r>
        <w:separator/>
      </w:r>
    </w:p>
  </w:endnote>
  <w:endnote w:type="continuationSeparator" w:id="0">
    <w:p w14:paraId="25E592C8" w14:textId="77777777" w:rsidR="007F7309" w:rsidRDefault="007F7309" w:rsidP="00DF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4654" w14:textId="77777777" w:rsidR="007F7309" w:rsidRPr="00DF5B74" w:rsidRDefault="007F7309" w:rsidP="00DF5B74">
    <w:pPr>
      <w:pStyle w:val="Voettekst"/>
      <w:jc w:val="center"/>
      <w:rPr>
        <w:rFonts w:ascii="Times New Roman" w:hAnsi="Times New Roman"/>
        <w:sz w:val="24"/>
        <w:szCs w:val="24"/>
      </w:rPr>
    </w:pPr>
    <w:r w:rsidRPr="00746C8E">
      <w:rPr>
        <w:rFonts w:ascii="Times New Roman" w:hAnsi="Times New Roman"/>
        <w:sz w:val="24"/>
        <w:szCs w:val="24"/>
      </w:rPr>
      <w:fldChar w:fldCharType="begin"/>
    </w:r>
    <w:r w:rsidRPr="00746C8E">
      <w:rPr>
        <w:rFonts w:ascii="Times New Roman" w:hAnsi="Times New Roman"/>
        <w:sz w:val="24"/>
        <w:szCs w:val="24"/>
      </w:rPr>
      <w:instrText>PAGE   \* MERGEFORMAT</w:instrText>
    </w:r>
    <w:r w:rsidRPr="00746C8E">
      <w:rPr>
        <w:rFonts w:ascii="Times New Roman" w:hAnsi="Times New Roman"/>
        <w:sz w:val="24"/>
        <w:szCs w:val="24"/>
      </w:rPr>
      <w:fldChar w:fldCharType="separate"/>
    </w:r>
    <w:r w:rsidR="00FC738B" w:rsidRPr="00FC738B">
      <w:rPr>
        <w:rFonts w:ascii="Times New Roman" w:hAnsi="Times New Roman"/>
        <w:noProof/>
        <w:sz w:val="24"/>
        <w:szCs w:val="24"/>
        <w:lang w:val="nl-NL"/>
      </w:rPr>
      <w:t>1</w:t>
    </w:r>
    <w:r w:rsidRPr="00746C8E">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B1202" w14:textId="77777777" w:rsidR="007F7309" w:rsidRDefault="007F7309" w:rsidP="00DF5B74">
      <w:pPr>
        <w:spacing w:after="0" w:line="240" w:lineRule="auto"/>
      </w:pPr>
      <w:r>
        <w:separator/>
      </w:r>
    </w:p>
  </w:footnote>
  <w:footnote w:type="continuationSeparator" w:id="0">
    <w:p w14:paraId="32F2D790" w14:textId="77777777" w:rsidR="007F7309" w:rsidRDefault="007F7309" w:rsidP="00DF5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74"/>
    <w:rsid w:val="002121DF"/>
    <w:rsid w:val="00217851"/>
    <w:rsid w:val="004E22AE"/>
    <w:rsid w:val="0064265A"/>
    <w:rsid w:val="00675F7F"/>
    <w:rsid w:val="007762AC"/>
    <w:rsid w:val="00790616"/>
    <w:rsid w:val="007F7309"/>
    <w:rsid w:val="00832D7B"/>
    <w:rsid w:val="008359BD"/>
    <w:rsid w:val="008B64A9"/>
    <w:rsid w:val="008E4EBB"/>
    <w:rsid w:val="009A4C93"/>
    <w:rsid w:val="009D0154"/>
    <w:rsid w:val="00AA4374"/>
    <w:rsid w:val="00AD2100"/>
    <w:rsid w:val="00AF0140"/>
    <w:rsid w:val="00B365B2"/>
    <w:rsid w:val="00C00263"/>
    <w:rsid w:val="00CE5376"/>
    <w:rsid w:val="00D11F75"/>
    <w:rsid w:val="00DF500B"/>
    <w:rsid w:val="00DF5037"/>
    <w:rsid w:val="00DF5B74"/>
    <w:rsid w:val="00E11B0A"/>
    <w:rsid w:val="00FC738B"/>
    <w:rsid w:val="00FC76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F4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paragraph" w:styleId="Eindnoottekst">
    <w:name w:val="endnote text"/>
    <w:basedOn w:val="Normaal"/>
    <w:link w:val="EindnoottekstTeken"/>
    <w:uiPriority w:val="99"/>
    <w:unhideWhenUsed/>
    <w:rsid w:val="00D11F75"/>
    <w:pPr>
      <w:spacing w:after="0" w:line="240" w:lineRule="auto"/>
    </w:pPr>
    <w:rPr>
      <w:sz w:val="20"/>
      <w:szCs w:val="20"/>
    </w:rPr>
  </w:style>
  <w:style w:type="character" w:customStyle="1" w:styleId="EindnoottekstTeken">
    <w:name w:val="Eindnoottekst Teken"/>
    <w:basedOn w:val="Standaardalinea-lettertype"/>
    <w:link w:val="Eindnoottekst"/>
    <w:uiPriority w:val="99"/>
    <w:rsid w:val="00D11F75"/>
    <w:rPr>
      <w:rFonts w:asciiTheme="minorHAnsi" w:eastAsiaTheme="minorHAnsi" w:hAnsiTheme="minorHAnsi" w:cstheme="minorBidi"/>
      <w:sz w:val="20"/>
      <w:szCs w:val="20"/>
      <w:lang w:val="nl-BE" w:eastAsia="en-US"/>
    </w:rPr>
  </w:style>
  <w:style w:type="character" w:styleId="Eindnootmarkering">
    <w:name w:val="endnote reference"/>
    <w:basedOn w:val="Standaardalinea-lettertype"/>
    <w:uiPriority w:val="99"/>
    <w:unhideWhenUsed/>
    <w:rsid w:val="00D11F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paragraph" w:styleId="Eindnoottekst">
    <w:name w:val="endnote text"/>
    <w:basedOn w:val="Normaal"/>
    <w:link w:val="EindnoottekstTeken"/>
    <w:uiPriority w:val="99"/>
    <w:unhideWhenUsed/>
    <w:rsid w:val="00D11F75"/>
    <w:pPr>
      <w:spacing w:after="0" w:line="240" w:lineRule="auto"/>
    </w:pPr>
    <w:rPr>
      <w:sz w:val="20"/>
      <w:szCs w:val="20"/>
    </w:rPr>
  </w:style>
  <w:style w:type="character" w:customStyle="1" w:styleId="EindnoottekstTeken">
    <w:name w:val="Eindnoottekst Teken"/>
    <w:basedOn w:val="Standaardalinea-lettertype"/>
    <w:link w:val="Eindnoottekst"/>
    <w:uiPriority w:val="99"/>
    <w:rsid w:val="00D11F75"/>
    <w:rPr>
      <w:rFonts w:asciiTheme="minorHAnsi" w:eastAsiaTheme="minorHAnsi" w:hAnsiTheme="minorHAnsi" w:cstheme="minorBidi"/>
      <w:sz w:val="20"/>
      <w:szCs w:val="20"/>
      <w:lang w:val="nl-BE" w:eastAsia="en-US"/>
    </w:rPr>
  </w:style>
  <w:style w:type="character" w:styleId="Eindnootmarkering">
    <w:name w:val="endnote reference"/>
    <w:basedOn w:val="Standaardalinea-lettertype"/>
    <w:uiPriority w:val="99"/>
    <w:unhideWhenUsed/>
    <w:rsid w:val="00D11F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1183</Words>
  <Characters>6509</Characters>
  <Application>Microsoft Macintosh Word</Application>
  <DocSecurity>0</DocSecurity>
  <Lines>54</Lines>
  <Paragraphs>15</Paragraphs>
  <ScaleCrop>false</ScaleCrop>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Delcroix</dc:creator>
  <cp:keywords/>
  <dc:description/>
  <cp:lastModifiedBy>Kris Delcroix</cp:lastModifiedBy>
  <cp:revision>25</cp:revision>
  <dcterms:created xsi:type="dcterms:W3CDTF">2020-05-02T20:08:00Z</dcterms:created>
  <dcterms:modified xsi:type="dcterms:W3CDTF">2021-03-30T19:17:00Z</dcterms:modified>
</cp:coreProperties>
</file>